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ata21.xml" ContentType="application/vnd.openxmlformats-officedocument.drawingml.diagramData+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drawing15.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colors21.xml" ContentType="application/vnd.openxmlformats-officedocument.drawingml.diagramColors+xml"/>
  <Override PartName="/word/footer2.xml" ContentType="application/vnd.openxmlformats-officedocument.wordprocessingml.footer+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diagrams/drawing21.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FD5CDB" w:rsidRDefault="000C4EB0" w:rsidP="00A763E4">
      <w:pPr>
        <w:spacing w:line="276" w:lineRule="auto"/>
        <w:ind w:left="136"/>
        <w:rPr>
          <w:rFonts w:ascii="Times New Roman" w:hAnsi="Times New Roman" w:cs="Times New Roman"/>
          <w:b/>
          <w:color w:val="974705"/>
          <w:sz w:val="24"/>
          <w:szCs w:val="24"/>
        </w:rPr>
      </w:pPr>
      <w:r w:rsidRPr="00FD5CDB">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rPr>
          <w:rFonts w:ascii="Times New Roman" w:hAnsi="Times New Roman" w:cs="Times New Roman"/>
          <w:sz w:val="24"/>
          <w:szCs w:val="24"/>
        </w:rPr>
      </w:pPr>
    </w:p>
    <w:p w:rsidR="000C4EB0" w:rsidRPr="00FD5CDB" w:rsidRDefault="000C4EB0" w:rsidP="00A763E4">
      <w:pPr>
        <w:spacing w:line="276" w:lineRule="auto"/>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FD5CDB" w:rsidRDefault="00A763E4" w:rsidP="00A763E4">
      <w:pPr>
        <w:spacing w:line="276" w:lineRule="auto"/>
        <w:rPr>
          <w:rFonts w:ascii="Times New Roman" w:hAnsi="Times New Roman" w:cs="Times New Roman"/>
          <w:sz w:val="24"/>
          <w:szCs w:val="24"/>
        </w:rPr>
        <w:sectPr w:rsidR="00A763E4" w:rsidRPr="00FD5CDB"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A763E4">
      <w:pPr>
        <w:spacing w:line="276" w:lineRule="auto"/>
        <w:ind w:left="136"/>
        <w:jc w:val="center"/>
        <w:rPr>
          <w:rFonts w:ascii="Times New Roman" w:hAnsi="Times New Roman" w:cs="Times New Roman"/>
          <w:b/>
          <w:color w:val="974705"/>
          <w:sz w:val="24"/>
          <w:szCs w:val="24"/>
        </w:rPr>
      </w:pPr>
    </w:p>
    <w:p w:rsidR="00871275" w:rsidRPr="00FD5CDB" w:rsidRDefault="00871275" w:rsidP="00A763E4">
      <w:pPr>
        <w:spacing w:line="276" w:lineRule="auto"/>
        <w:rPr>
          <w:rFonts w:ascii="Times New Roman" w:hAnsi="Times New Roman" w:cs="Times New Roman"/>
          <w:color w:val="000000" w:themeColor="text1"/>
          <w:sz w:val="24"/>
          <w:szCs w:val="24"/>
        </w:rPr>
      </w:pPr>
    </w:p>
    <w:p w:rsidR="00C83654" w:rsidRPr="00FD5CDB" w:rsidRDefault="00C83654" w:rsidP="00C83654">
      <w:pPr>
        <w:spacing w:line="276" w:lineRule="auto"/>
        <w:ind w:left="136"/>
        <w:jc w:val="center"/>
        <w:rPr>
          <w:rFonts w:ascii="Times New Roman" w:hAnsi="Times New Roman" w:cs="Times New Roman"/>
          <w:b/>
          <w:color w:val="974705"/>
          <w:sz w:val="24"/>
          <w:szCs w:val="24"/>
        </w:rPr>
      </w:pPr>
      <w:r w:rsidRPr="00FD5CDB">
        <w:rPr>
          <w:noProof/>
          <w:lang w:bidi="ar-SA"/>
        </w:rPr>
        <w:drawing>
          <wp:inline distT="0" distB="0" distL="0" distR="0">
            <wp:extent cx="4957762" cy="3305175"/>
            <wp:effectExtent l="95250" t="95250" r="90488" b="104775"/>
            <wp:docPr id="6" name="Resim 5" descr="mustafa Ã§alÄ±Åkan incirliova meb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fa Ã§alÄ±Åkan incirliova meb ile ilgili gÃ¶rsel sonucu"/>
                    <pic:cNvPicPr>
                      <a:picLocks noChangeAspect="1" noChangeArrowheads="1"/>
                    </pic:cNvPicPr>
                  </pic:nvPicPr>
                  <pic:blipFill>
                    <a:blip r:embed="rId12" cstate="print"/>
                    <a:srcRect/>
                    <a:stretch>
                      <a:fillRect/>
                    </a:stretch>
                  </pic:blipFill>
                  <pic:spPr bwMode="auto">
                    <a:xfrm>
                      <a:off x="0" y="0"/>
                      <a:ext cx="4957762" cy="3305175"/>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C83654" w:rsidRPr="00FD5CDB" w:rsidRDefault="00C83654" w:rsidP="00C83654">
      <w:pPr>
        <w:spacing w:line="276" w:lineRule="auto"/>
        <w:ind w:left="136"/>
        <w:jc w:val="center"/>
        <w:rPr>
          <w:rFonts w:ascii="Times New Roman" w:hAnsi="Times New Roman" w:cs="Times New Roman"/>
          <w:b/>
          <w:color w:val="974705"/>
          <w:sz w:val="24"/>
          <w:szCs w:val="24"/>
        </w:rPr>
      </w:pPr>
    </w:p>
    <w:p w:rsidR="004F3F1F" w:rsidRPr="00163253" w:rsidRDefault="004F3F1F" w:rsidP="00000EFE">
      <w:pPr>
        <w:ind w:left="567" w:right="419" w:firstLine="708"/>
        <w:jc w:val="both"/>
        <w:rPr>
          <w:rFonts w:ascii="Times New Roman" w:hAnsi="Times New Roman" w:cs="Times New Roman"/>
          <w:i/>
          <w:sz w:val="21"/>
          <w:szCs w:val="21"/>
        </w:rPr>
      </w:pPr>
      <w:r w:rsidRPr="00163253">
        <w:rPr>
          <w:rFonts w:ascii="Times New Roman" w:hAnsi="Times New Roman" w:cs="Times New Roman"/>
          <w:i/>
          <w:sz w:val="21"/>
          <w:szCs w:val="21"/>
        </w:rPr>
        <w:t>Ülkemizin hayallerini hedeflere, hedeflerini gerçeğe dönüştürme mücadelemizde en büyük güç kaynağımız, nitelikli, özgüveni yüksek, millî ve manevi değerlerimizle donatılmış nesillerimizdir. Her biri ciğerparemiz olan evlatlarımızın eğitim-öğretimini emanet ettiğimiz öğretmenlerimize, okul idarecilerimize ve eğitim camiamızın tüm mensuplarına çok önemli sorumluluklar düşmektedir. Çocuklarımızın neşesi ve mutluluğu, ailenin sıhhati, toplumun huzuru, ülkemizin refahı ve evrensel anlamda insan onuru ortak paydasında buluşabilmemiz için hedeflediğimiz ve arzu ettiğimiz 2023 Eğitim Vizyonu çok büyük önem taşımaktadır.</w:t>
      </w:r>
    </w:p>
    <w:p w:rsidR="004F3F1F" w:rsidRPr="00163253" w:rsidRDefault="004F3F1F" w:rsidP="00000EFE">
      <w:pPr>
        <w:ind w:left="567" w:right="419" w:firstLine="708"/>
        <w:jc w:val="both"/>
        <w:rPr>
          <w:rFonts w:ascii="Times New Roman" w:hAnsi="Times New Roman" w:cs="Times New Roman"/>
          <w:i/>
          <w:sz w:val="21"/>
          <w:szCs w:val="21"/>
        </w:rPr>
      </w:pPr>
      <w:r w:rsidRPr="00163253">
        <w:rPr>
          <w:rFonts w:ascii="Times New Roman" w:hAnsi="Times New Roman" w:cs="Times New Roman"/>
          <w:i/>
          <w:sz w:val="21"/>
          <w:szCs w:val="21"/>
        </w:rPr>
        <w:t xml:space="preserve">Bakanlığımızın 2023 Vizyonu doğrultusunda Müdürlüğümüzün 2019-2023 Stratejik Planı hazırlanmıştır. Stratejik planımızda öngördüğümüz hedeflerimize ulaşmamızda tüm okul ve kurumların uyumlu ve koordine şekilde çalışması önemlidir. İlçe ve okul/kurum planlarındaki bazı göstergelerimiz birbirinden farklı olması doğaldır. Stratejik planlar her kuruma özgü şartlara uygun olarak hazırlanmıştır. Ancak, ilçemizde eğitim hizmeti veren tüm kurumların </w:t>
      </w:r>
      <w:proofErr w:type="gramStart"/>
      <w:r w:rsidRPr="00163253">
        <w:rPr>
          <w:rFonts w:ascii="Times New Roman" w:hAnsi="Times New Roman" w:cs="Times New Roman"/>
          <w:i/>
          <w:sz w:val="21"/>
          <w:szCs w:val="21"/>
        </w:rPr>
        <w:t>vizyonunu</w:t>
      </w:r>
      <w:proofErr w:type="gramEnd"/>
      <w:r w:rsidRPr="00163253">
        <w:rPr>
          <w:rFonts w:ascii="Times New Roman" w:hAnsi="Times New Roman" w:cs="Times New Roman"/>
          <w:i/>
          <w:sz w:val="21"/>
          <w:szCs w:val="21"/>
        </w:rPr>
        <w:t xml:space="preserve"> bir bütün olarak ele almakta ve çalışmalarımızı bu anlayışla yürütmekteyiz. Bu anlamda tüm kurumlarımızın öncelikli hedefi; paydaşlarımıza en </w:t>
      </w:r>
      <w:r w:rsidR="00163253" w:rsidRPr="00163253">
        <w:rPr>
          <w:rFonts w:ascii="Times New Roman" w:hAnsi="Times New Roman" w:cs="Times New Roman"/>
          <w:i/>
          <w:sz w:val="21"/>
          <w:szCs w:val="21"/>
        </w:rPr>
        <w:t>kaliteli</w:t>
      </w:r>
      <w:r w:rsidRPr="00163253">
        <w:rPr>
          <w:rFonts w:ascii="Times New Roman" w:hAnsi="Times New Roman" w:cs="Times New Roman"/>
          <w:i/>
          <w:sz w:val="21"/>
          <w:szCs w:val="21"/>
        </w:rPr>
        <w:t xml:space="preserve"> eğitim hizmetini sunmak, paydaş memnuniyetini üst düzeye çıkarmaktır. </w:t>
      </w:r>
      <w:r w:rsidR="00163253" w:rsidRPr="00163253">
        <w:rPr>
          <w:rFonts w:ascii="Times New Roman" w:hAnsi="Times New Roman" w:cs="Times New Roman"/>
          <w:i/>
          <w:sz w:val="21"/>
          <w:szCs w:val="21"/>
        </w:rPr>
        <w:t>Bizler için e</w:t>
      </w:r>
      <w:r w:rsidRPr="00163253">
        <w:rPr>
          <w:rFonts w:ascii="Times New Roman" w:hAnsi="Times New Roman" w:cs="Times New Roman"/>
          <w:i/>
          <w:sz w:val="21"/>
          <w:szCs w:val="21"/>
        </w:rPr>
        <w:t xml:space="preserve">ğitim kurumlarında çalışan her personelimizin </w:t>
      </w:r>
      <w:r w:rsidR="00163253" w:rsidRPr="00163253">
        <w:rPr>
          <w:rFonts w:ascii="Times New Roman" w:hAnsi="Times New Roman" w:cs="Times New Roman"/>
          <w:i/>
          <w:sz w:val="21"/>
          <w:szCs w:val="21"/>
        </w:rPr>
        <w:t xml:space="preserve">rolü önemlidir ve bütünün ayrılmaz bir parçasıdır. 2019-2023 Stratejik plan döneminde her paydaşımızın bu bilinçle çalışacağına ve ortak hedef doğrultusunda hareket edeceğine inanıyorum. 2019-2023 stratejik plan döneminde her birini üst düzeyde önemsediğimiz tüm paydaşlarımıza çalışmalarında azim, gayret ve başarı temenni ederim. </w:t>
      </w:r>
    </w:p>
    <w:p w:rsidR="00C83654" w:rsidRPr="00FD5CDB" w:rsidRDefault="00C83654" w:rsidP="00C83654">
      <w:pPr>
        <w:spacing w:line="276" w:lineRule="auto"/>
        <w:ind w:left="136"/>
        <w:rPr>
          <w:rFonts w:ascii="Times New Roman" w:hAnsi="Times New Roman" w:cs="Times New Roman"/>
          <w:b/>
          <w:color w:val="974705"/>
          <w:sz w:val="24"/>
          <w:szCs w:val="24"/>
        </w:rPr>
      </w:pPr>
    </w:p>
    <w:p w:rsidR="00C83654" w:rsidRPr="00FD5CDB" w:rsidRDefault="00C83654" w:rsidP="00C83654">
      <w:pPr>
        <w:spacing w:line="276" w:lineRule="auto"/>
        <w:ind w:left="136"/>
        <w:rPr>
          <w:rFonts w:ascii="Times New Roman" w:hAnsi="Times New Roman" w:cs="Times New Roman"/>
          <w:b/>
          <w:i/>
          <w:color w:val="974705"/>
          <w:sz w:val="24"/>
        </w:rPr>
      </w:pPr>
    </w:p>
    <w:p w:rsidR="00C83654" w:rsidRPr="00FD5CDB" w:rsidRDefault="00C83654" w:rsidP="00C83654">
      <w:pPr>
        <w:pStyle w:val="AralkYok"/>
        <w:spacing w:line="276" w:lineRule="auto"/>
        <w:jc w:val="center"/>
        <w:rPr>
          <w:rFonts w:ascii="Times New Roman" w:hAnsi="Times New Roman" w:cs="Times New Roman"/>
          <w:i/>
          <w:color w:val="FF0000"/>
          <w:sz w:val="24"/>
          <w:szCs w:val="22"/>
        </w:rPr>
      </w:pPr>
      <w:r w:rsidRPr="00FD5CDB">
        <w:rPr>
          <w:rFonts w:ascii="Times New Roman" w:hAnsi="Times New Roman" w:cs="Times New Roman"/>
          <w:b/>
          <w:i/>
          <w:color w:val="974705"/>
          <w:sz w:val="24"/>
          <w:szCs w:val="22"/>
        </w:rPr>
        <w:tab/>
      </w:r>
    </w:p>
    <w:p w:rsidR="00C83654" w:rsidRPr="00FD5CDB" w:rsidRDefault="00C83654" w:rsidP="00C83654">
      <w:pPr>
        <w:pStyle w:val="AralkYok"/>
        <w:spacing w:line="276" w:lineRule="auto"/>
        <w:jc w:val="center"/>
        <w:rPr>
          <w:rFonts w:ascii="Times New Roman" w:hAnsi="Times New Roman" w:cs="Times New Roman"/>
          <w:i/>
          <w:sz w:val="24"/>
          <w:szCs w:val="22"/>
        </w:rPr>
      </w:pP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t>Mustafa ÇALIŞKAN</w:t>
      </w:r>
    </w:p>
    <w:p w:rsidR="00C83654" w:rsidRPr="00FD5CDB" w:rsidRDefault="00C83654" w:rsidP="00C83654">
      <w:pPr>
        <w:pStyle w:val="AralkYok"/>
        <w:spacing w:line="276" w:lineRule="auto"/>
        <w:jc w:val="center"/>
        <w:rPr>
          <w:rFonts w:ascii="Times New Roman" w:hAnsi="Times New Roman" w:cs="Times New Roman"/>
          <w:i/>
          <w:sz w:val="24"/>
          <w:szCs w:val="22"/>
        </w:rPr>
      </w:pP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t>İncirliova İlçe Millî Eğitim Müdürü</w:t>
      </w:r>
    </w:p>
    <w:p w:rsidR="00C83654" w:rsidRPr="00FD5CDB" w:rsidRDefault="00C83654" w:rsidP="00C83654">
      <w:pPr>
        <w:spacing w:line="276" w:lineRule="auto"/>
        <w:ind w:left="136"/>
        <w:rPr>
          <w:rFonts w:ascii="Times New Roman" w:hAnsi="Times New Roman" w:cs="Times New Roman"/>
          <w:b/>
          <w:i/>
          <w:color w:val="974705"/>
          <w:sz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3C64FE" w:rsidRPr="00FD5CDB" w:rsidRDefault="003C64FE" w:rsidP="00163253">
      <w:pPr>
        <w:spacing w:line="276" w:lineRule="auto"/>
        <w:rPr>
          <w:rFonts w:ascii="Times New Roman" w:hAnsi="Times New Roman" w:cs="Times New Roman"/>
          <w:i/>
          <w:noProof/>
          <w:color w:val="000000" w:themeColor="text1"/>
          <w:sz w:val="24"/>
          <w:lang w:bidi="ar-SA"/>
        </w:rPr>
      </w:pPr>
    </w:p>
    <w:p w:rsidR="003C64FE" w:rsidRPr="00FD5CDB" w:rsidRDefault="003C64FE" w:rsidP="00A763E4">
      <w:pPr>
        <w:spacing w:line="276" w:lineRule="auto"/>
        <w:ind w:left="136"/>
        <w:rPr>
          <w:rFonts w:ascii="Times New Roman" w:hAnsi="Times New Roman" w:cs="Times New Roman"/>
          <w:i/>
          <w:noProof/>
          <w:color w:val="000000" w:themeColor="text1"/>
          <w:sz w:val="24"/>
          <w:lang w:bidi="ar-SA"/>
        </w:rPr>
      </w:pPr>
    </w:p>
    <w:p w:rsidR="00C83654" w:rsidRPr="00FD5CDB" w:rsidRDefault="003C64FE" w:rsidP="003C64FE">
      <w:pPr>
        <w:spacing w:line="276" w:lineRule="auto"/>
        <w:ind w:left="136"/>
        <w:jc w:val="center"/>
        <w:rPr>
          <w:rFonts w:ascii="Times New Roman" w:hAnsi="Times New Roman" w:cs="Times New Roman"/>
          <w:i/>
          <w:color w:val="000000" w:themeColor="text1"/>
          <w:sz w:val="24"/>
        </w:rPr>
      </w:pPr>
      <w:r w:rsidRPr="00FD5CDB">
        <w:rPr>
          <w:rFonts w:ascii="Times New Roman" w:hAnsi="Times New Roman" w:cs="Times New Roman"/>
          <w:i/>
          <w:noProof/>
          <w:color w:val="000000" w:themeColor="text1"/>
          <w:sz w:val="24"/>
          <w:lang w:bidi="ar-SA"/>
        </w:rPr>
        <w:drawing>
          <wp:inline distT="0" distB="0" distL="0" distR="0">
            <wp:extent cx="4615132" cy="2816518"/>
            <wp:effectExtent l="95250" t="95250" r="90805" b="98425"/>
            <wp:docPr id="29" name="Resim 29" descr="C:\Users\BilgehanBULUT\Desktop\IMG-2018102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ehanBULUT\Desktop\IMG-20181023-WA0002.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26" t="31299" r="11190" b="13506"/>
                    <a:stretch/>
                  </pic:blipFill>
                  <pic:spPr bwMode="auto">
                    <a:xfrm>
                      <a:off x="0" y="0"/>
                      <a:ext cx="4625149" cy="2822631"/>
                    </a:xfrm>
                    <a:prstGeom prst="rect">
                      <a:avLst/>
                    </a:prstGeom>
                    <a:ln w="88900" cap="sq" cmpd="thickThin">
                      <a:solidFill>
                        <a:srgbClr val="0070C0"/>
                      </a:solidFill>
                      <a:prstDash val="solid"/>
                      <a:miter lim="800000"/>
                    </a:ln>
                    <a:effectLst>
                      <a:innerShdw blurRad="76200">
                        <a:srgbClr val="000000"/>
                      </a:inn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64FE"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w:t>
      </w:r>
    </w:p>
    <w:p w:rsidR="003C64FE" w:rsidRPr="00FD5CDB" w:rsidRDefault="003C64FE" w:rsidP="00A763E4">
      <w:pPr>
        <w:spacing w:line="276" w:lineRule="auto"/>
        <w:ind w:left="136"/>
        <w:rPr>
          <w:rFonts w:ascii="Times New Roman" w:hAnsi="Times New Roman" w:cs="Times New Roman"/>
          <w:i/>
          <w:color w:val="000000" w:themeColor="text1"/>
          <w:sz w:val="24"/>
        </w:rPr>
      </w:pPr>
    </w:p>
    <w:p w:rsidR="003C64FE" w:rsidRDefault="009C2C17" w:rsidP="00ED78DD">
      <w:pPr>
        <w:spacing w:line="276" w:lineRule="auto"/>
        <w:ind w:left="709"/>
        <w:jc w:val="both"/>
        <w:rPr>
          <w:rFonts w:ascii="Times New Roman" w:hAnsi="Times New Roman" w:cs="Times New Roman"/>
          <w:i/>
          <w:color w:val="000000" w:themeColor="text1"/>
        </w:rPr>
      </w:pPr>
      <w:r>
        <w:rPr>
          <w:rFonts w:ascii="Times New Roman" w:hAnsi="Times New Roman" w:cs="Times New Roman"/>
          <w:i/>
          <w:color w:val="000000" w:themeColor="text1"/>
          <w:sz w:val="24"/>
        </w:rPr>
        <w:tab/>
      </w:r>
      <w:r w:rsidR="00892F39">
        <w:rPr>
          <w:rFonts w:ascii="Times New Roman" w:hAnsi="Times New Roman" w:cs="Times New Roman"/>
          <w:i/>
          <w:color w:val="000000" w:themeColor="text1"/>
        </w:rPr>
        <w:t>Değerli paydaşlarımız;</w:t>
      </w:r>
    </w:p>
    <w:p w:rsidR="00ED78DD" w:rsidRPr="00ED78DD" w:rsidRDefault="00ED78DD" w:rsidP="00ED78DD">
      <w:pPr>
        <w:spacing w:line="276" w:lineRule="auto"/>
        <w:ind w:left="709"/>
        <w:jc w:val="both"/>
        <w:rPr>
          <w:rFonts w:ascii="Times New Roman" w:hAnsi="Times New Roman" w:cs="Times New Roman"/>
          <w:i/>
          <w:color w:val="000000" w:themeColor="text1"/>
        </w:rPr>
      </w:pPr>
    </w:p>
    <w:p w:rsidR="009C2C17" w:rsidRPr="00ED78DD" w:rsidRDefault="009C2C17" w:rsidP="00ED78DD">
      <w:pPr>
        <w:spacing w:line="276" w:lineRule="auto"/>
        <w:ind w:left="709" w:right="703"/>
        <w:jc w:val="both"/>
        <w:rPr>
          <w:rFonts w:ascii="Times New Roman" w:hAnsi="Times New Roman" w:cs="Times New Roman"/>
          <w:i/>
          <w:color w:val="000000" w:themeColor="text1"/>
        </w:rPr>
      </w:pPr>
      <w:r w:rsidRPr="00ED78DD">
        <w:rPr>
          <w:rFonts w:ascii="Times New Roman" w:hAnsi="Times New Roman" w:cs="Times New Roman"/>
          <w:i/>
          <w:color w:val="000000" w:themeColor="text1"/>
        </w:rPr>
        <w:tab/>
      </w:r>
      <w:r w:rsidR="00ED78DD">
        <w:rPr>
          <w:rFonts w:ascii="Times New Roman" w:hAnsi="Times New Roman" w:cs="Times New Roman"/>
          <w:i/>
          <w:color w:val="000000" w:themeColor="text1"/>
        </w:rPr>
        <w:tab/>
        <w:t>Okulumuzun</w:t>
      </w:r>
      <w:r w:rsidRPr="00ED78DD">
        <w:rPr>
          <w:rFonts w:ascii="Times New Roman" w:hAnsi="Times New Roman" w:cs="Times New Roman"/>
          <w:i/>
          <w:color w:val="000000" w:themeColor="text1"/>
        </w:rPr>
        <w:t xml:space="preserve"> 2019-2023 stratejik planının hazırlanmasıyla birlikte 3. plan dönemine girmiş bulunmaktayız. </w:t>
      </w:r>
      <w:r w:rsidR="00ED78DD">
        <w:rPr>
          <w:rFonts w:ascii="Times New Roman" w:hAnsi="Times New Roman" w:cs="Times New Roman"/>
          <w:i/>
          <w:color w:val="000000" w:themeColor="text1"/>
        </w:rPr>
        <w:t xml:space="preserve">Paydaşlarımızın özverili çalışmaları sonucunda </w:t>
      </w:r>
      <w:r w:rsidRPr="00ED78DD">
        <w:rPr>
          <w:rFonts w:ascii="Times New Roman" w:hAnsi="Times New Roman" w:cs="Times New Roman"/>
          <w:i/>
          <w:color w:val="000000" w:themeColor="text1"/>
        </w:rPr>
        <w:t>2015-2019 dönemine mahsus belirlediğimiz hedeflerin büyük çoğunluğuna ulaş</w:t>
      </w:r>
      <w:r w:rsidR="009E19E2">
        <w:rPr>
          <w:rFonts w:ascii="Times New Roman" w:hAnsi="Times New Roman" w:cs="Times New Roman"/>
          <w:i/>
          <w:color w:val="000000" w:themeColor="text1"/>
        </w:rPr>
        <w:t>ıl</w:t>
      </w:r>
      <w:r w:rsidRPr="00ED78DD">
        <w:rPr>
          <w:rFonts w:ascii="Times New Roman" w:hAnsi="Times New Roman" w:cs="Times New Roman"/>
          <w:i/>
          <w:color w:val="000000" w:themeColor="text1"/>
        </w:rPr>
        <w:t>mış</w:t>
      </w:r>
      <w:r w:rsidR="004F227C">
        <w:rPr>
          <w:rFonts w:ascii="Times New Roman" w:hAnsi="Times New Roman" w:cs="Times New Roman"/>
          <w:i/>
          <w:color w:val="000000" w:themeColor="text1"/>
        </w:rPr>
        <w:t>tır</w:t>
      </w:r>
      <w:r w:rsidRPr="00ED78DD">
        <w:rPr>
          <w:rFonts w:ascii="Times New Roman" w:hAnsi="Times New Roman" w:cs="Times New Roman"/>
          <w:i/>
          <w:color w:val="000000" w:themeColor="text1"/>
        </w:rPr>
        <w:t xml:space="preserve">. Önceki plan döneminin tamamlanmasına 1 yıl kala </w:t>
      </w:r>
      <w:r w:rsidR="00ED78DD">
        <w:rPr>
          <w:rFonts w:ascii="Times New Roman" w:hAnsi="Times New Roman" w:cs="Times New Roman"/>
          <w:i/>
          <w:color w:val="000000" w:themeColor="text1"/>
        </w:rPr>
        <w:t>yeni plan dönemine geçilmiş olması sebebiyle</w:t>
      </w:r>
      <w:r w:rsidRPr="00ED78DD">
        <w:rPr>
          <w:rFonts w:ascii="Times New Roman" w:hAnsi="Times New Roman" w:cs="Times New Roman"/>
          <w:i/>
          <w:color w:val="000000" w:themeColor="text1"/>
        </w:rPr>
        <w:t>, son mali yıla ilişkin belirlediğimiz faaliyetlerimiz ye</w:t>
      </w:r>
      <w:r w:rsidR="00ED78DD">
        <w:rPr>
          <w:rFonts w:ascii="Times New Roman" w:hAnsi="Times New Roman" w:cs="Times New Roman"/>
          <w:i/>
          <w:color w:val="000000" w:themeColor="text1"/>
        </w:rPr>
        <w:t xml:space="preserve">ni plan döneminde kararlılıkla </w:t>
      </w:r>
      <w:r w:rsidR="004F227C">
        <w:rPr>
          <w:rFonts w:ascii="Times New Roman" w:hAnsi="Times New Roman" w:cs="Times New Roman"/>
          <w:i/>
          <w:color w:val="000000" w:themeColor="text1"/>
        </w:rPr>
        <w:t>uygulanacaktır</w:t>
      </w:r>
      <w:r w:rsidRPr="00ED78DD">
        <w:rPr>
          <w:rFonts w:ascii="Times New Roman" w:hAnsi="Times New Roman" w:cs="Times New Roman"/>
          <w:i/>
          <w:color w:val="000000" w:themeColor="text1"/>
        </w:rPr>
        <w:t xml:space="preserve">. Nazmi Topçuoğlu İlkokulu olarak önceki dönemde olduğu gibi yeni plan döneminde de tüm paydaşlarımızla işbirliği içerisinde </w:t>
      </w:r>
      <w:r w:rsidR="004F227C">
        <w:rPr>
          <w:rFonts w:ascii="Times New Roman" w:hAnsi="Times New Roman" w:cs="Times New Roman"/>
          <w:i/>
          <w:color w:val="000000" w:themeColor="text1"/>
        </w:rPr>
        <w:t>kaliteli eğitim hizmeti</w:t>
      </w:r>
      <w:r w:rsidRPr="00ED78DD">
        <w:rPr>
          <w:rFonts w:ascii="Times New Roman" w:hAnsi="Times New Roman" w:cs="Times New Roman"/>
          <w:i/>
          <w:color w:val="000000" w:themeColor="text1"/>
        </w:rPr>
        <w:t xml:space="preserve"> sunmanın gayreti içerisinde olacağız. Bakanlığımızın 2023 Vizyonu doğrultusunda, ilimizin ve ilçemizin eğitim niteliğinin artırılması için küçük bir eğitim kurumu olarak büyük katkılar suna</w:t>
      </w:r>
      <w:r w:rsidR="00ED5972" w:rsidRPr="00ED78DD">
        <w:rPr>
          <w:rFonts w:ascii="Times New Roman" w:hAnsi="Times New Roman" w:cs="Times New Roman"/>
          <w:i/>
          <w:color w:val="000000" w:themeColor="text1"/>
        </w:rPr>
        <w:t xml:space="preserve">cağımıza inanıyorum. </w:t>
      </w:r>
      <w:r w:rsidR="00ED78DD">
        <w:rPr>
          <w:rFonts w:ascii="Times New Roman" w:hAnsi="Times New Roman" w:cs="Times New Roman"/>
          <w:i/>
          <w:color w:val="000000" w:themeColor="text1"/>
        </w:rPr>
        <w:t>Nazmi Topçuoğlu İlkokulunun yönetim kademesi, tüm çalışmalara aktif katılım sağlayarak şeffaf bir yönetim anlayışı sergilemeye devam edecektir. Öğretmen ve öğrencilerimizin fiki</w:t>
      </w:r>
      <w:r w:rsidR="004F227C">
        <w:rPr>
          <w:rFonts w:ascii="Times New Roman" w:hAnsi="Times New Roman" w:cs="Times New Roman"/>
          <w:i/>
          <w:color w:val="000000" w:themeColor="text1"/>
        </w:rPr>
        <w:t>rleri</w:t>
      </w:r>
      <w:r w:rsidR="00ED78DD">
        <w:rPr>
          <w:rFonts w:ascii="Times New Roman" w:hAnsi="Times New Roman" w:cs="Times New Roman"/>
          <w:i/>
          <w:color w:val="000000" w:themeColor="text1"/>
        </w:rPr>
        <w:t xml:space="preserve"> her fırsatta değerlendir</w:t>
      </w:r>
      <w:r w:rsidR="004F227C">
        <w:rPr>
          <w:rFonts w:ascii="Times New Roman" w:hAnsi="Times New Roman" w:cs="Times New Roman"/>
          <w:i/>
          <w:color w:val="000000" w:themeColor="text1"/>
        </w:rPr>
        <w:t>ilec</w:t>
      </w:r>
      <w:r w:rsidR="00ED78DD">
        <w:rPr>
          <w:rFonts w:ascii="Times New Roman" w:hAnsi="Times New Roman" w:cs="Times New Roman"/>
          <w:i/>
          <w:color w:val="000000" w:themeColor="text1"/>
        </w:rPr>
        <w:t>ek</w:t>
      </w:r>
      <w:r w:rsidR="004F227C">
        <w:rPr>
          <w:rFonts w:ascii="Times New Roman" w:hAnsi="Times New Roman" w:cs="Times New Roman"/>
          <w:i/>
          <w:color w:val="000000" w:themeColor="text1"/>
        </w:rPr>
        <w:t>,</w:t>
      </w:r>
      <w:r w:rsidR="00ED78DD">
        <w:rPr>
          <w:rFonts w:ascii="Times New Roman" w:hAnsi="Times New Roman" w:cs="Times New Roman"/>
          <w:i/>
          <w:color w:val="000000" w:themeColor="text1"/>
        </w:rPr>
        <w:t xml:space="preserve"> demokratik eğitim ortamını korumak</w:t>
      </w:r>
      <w:r w:rsidR="009E19E2">
        <w:rPr>
          <w:rFonts w:ascii="Times New Roman" w:hAnsi="Times New Roman" w:cs="Times New Roman"/>
          <w:i/>
          <w:color w:val="000000" w:themeColor="text1"/>
        </w:rPr>
        <w:t>, 21. yüzyıl becerileri ile donatılmış bireyler yetiştirmek</w:t>
      </w:r>
      <w:r w:rsidR="00ED78DD">
        <w:rPr>
          <w:rFonts w:ascii="Times New Roman" w:hAnsi="Times New Roman" w:cs="Times New Roman"/>
          <w:i/>
          <w:color w:val="000000" w:themeColor="text1"/>
        </w:rPr>
        <w:t xml:space="preserve"> için tüm imkânlar seferber edilecektir. Bu anlamda, o</w:t>
      </w:r>
      <w:r w:rsidR="00ED5972" w:rsidRPr="00ED78DD">
        <w:rPr>
          <w:rFonts w:ascii="Times New Roman" w:hAnsi="Times New Roman" w:cs="Times New Roman"/>
          <w:i/>
          <w:color w:val="000000" w:themeColor="text1"/>
        </w:rPr>
        <w:t xml:space="preserve">kulumuzun ana unsurunu </w:t>
      </w:r>
      <w:r w:rsidR="004F227C">
        <w:rPr>
          <w:rFonts w:ascii="Times New Roman" w:hAnsi="Times New Roman" w:cs="Times New Roman"/>
          <w:i/>
          <w:color w:val="000000" w:themeColor="text1"/>
        </w:rPr>
        <w:t xml:space="preserve">olan </w:t>
      </w:r>
      <w:r w:rsidR="00ED5972" w:rsidRPr="00ED78DD">
        <w:rPr>
          <w:rFonts w:ascii="Times New Roman" w:hAnsi="Times New Roman" w:cs="Times New Roman"/>
          <w:i/>
          <w:color w:val="000000" w:themeColor="text1"/>
        </w:rPr>
        <w:t>öğrencilerimiz ba</w:t>
      </w:r>
      <w:r w:rsidR="00ED78DD">
        <w:rPr>
          <w:rFonts w:ascii="Times New Roman" w:hAnsi="Times New Roman" w:cs="Times New Roman"/>
          <w:i/>
          <w:color w:val="000000" w:themeColor="text1"/>
        </w:rPr>
        <w:t>şta olmak üzere öğretmenlerimiz, personelimizin</w:t>
      </w:r>
      <w:r w:rsidR="00ED5972" w:rsidRPr="00ED78DD">
        <w:rPr>
          <w:rFonts w:ascii="Times New Roman" w:hAnsi="Times New Roman" w:cs="Times New Roman"/>
          <w:i/>
          <w:color w:val="000000" w:themeColor="text1"/>
        </w:rPr>
        <w:t xml:space="preserve"> ve </w:t>
      </w:r>
      <w:r w:rsidR="00ED78DD">
        <w:rPr>
          <w:rFonts w:ascii="Times New Roman" w:hAnsi="Times New Roman" w:cs="Times New Roman"/>
          <w:i/>
          <w:color w:val="000000" w:themeColor="text1"/>
        </w:rPr>
        <w:t>velilerimizin yanında olduğumuzu hatırlatır,</w:t>
      </w:r>
      <w:r w:rsidR="00ED5972" w:rsidRPr="00ED78DD">
        <w:rPr>
          <w:rFonts w:ascii="Times New Roman" w:hAnsi="Times New Roman" w:cs="Times New Roman"/>
          <w:i/>
          <w:color w:val="000000" w:themeColor="text1"/>
        </w:rPr>
        <w:t xml:space="preserve"> </w:t>
      </w:r>
      <w:r w:rsidR="00ED78DD">
        <w:rPr>
          <w:rFonts w:ascii="Times New Roman" w:hAnsi="Times New Roman" w:cs="Times New Roman"/>
          <w:i/>
          <w:color w:val="000000" w:themeColor="text1"/>
        </w:rPr>
        <w:t xml:space="preserve">tüm paydaşlarımıza beş yıllık </w:t>
      </w:r>
      <w:r w:rsidR="00ED5972" w:rsidRPr="00ED78DD">
        <w:rPr>
          <w:rFonts w:ascii="Times New Roman" w:hAnsi="Times New Roman" w:cs="Times New Roman"/>
          <w:i/>
          <w:color w:val="000000" w:themeColor="text1"/>
        </w:rPr>
        <w:t xml:space="preserve">yeni plan dönemindeki </w:t>
      </w:r>
      <w:r w:rsidR="00ED78DD">
        <w:rPr>
          <w:rFonts w:ascii="Times New Roman" w:hAnsi="Times New Roman" w:cs="Times New Roman"/>
          <w:i/>
          <w:color w:val="000000" w:themeColor="text1"/>
        </w:rPr>
        <w:t>çalışmalarında başarılar dilerim</w:t>
      </w:r>
      <w:r w:rsidR="00ED5972" w:rsidRPr="00ED78DD">
        <w:rPr>
          <w:rFonts w:ascii="Times New Roman" w:hAnsi="Times New Roman" w:cs="Times New Roman"/>
          <w:i/>
          <w:color w:val="000000" w:themeColor="text1"/>
        </w:rPr>
        <w:t>.</w:t>
      </w:r>
    </w:p>
    <w:p w:rsidR="003C64FE" w:rsidRPr="00FD5CDB" w:rsidRDefault="003C64FE" w:rsidP="009E19E2">
      <w:pPr>
        <w:spacing w:line="276" w:lineRule="auto"/>
        <w:rPr>
          <w:rFonts w:ascii="Times New Roman" w:hAnsi="Times New Roman" w:cs="Times New Roman"/>
          <w:i/>
          <w:color w:val="000000" w:themeColor="text1"/>
          <w:sz w:val="24"/>
        </w:rPr>
      </w:pPr>
    </w:p>
    <w:p w:rsidR="00C83654" w:rsidRPr="00FD5CDB" w:rsidRDefault="00C83654" w:rsidP="003C64FE">
      <w:pPr>
        <w:spacing w:line="276" w:lineRule="auto"/>
        <w:ind w:left="6616" w:firstLine="584"/>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Zafer ARAS</w:t>
      </w:r>
    </w:p>
    <w:p w:rsidR="00C83654"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Okul Müdürü</w:t>
      </w:r>
    </w:p>
    <w:p w:rsidR="00C83654" w:rsidRPr="00FD5CDB" w:rsidRDefault="00C83654" w:rsidP="00A763E4">
      <w:pPr>
        <w:spacing w:line="276" w:lineRule="auto"/>
        <w:ind w:left="136"/>
        <w:rPr>
          <w:rFonts w:ascii="Times New Roman" w:hAnsi="Times New Roman" w:cs="Times New Roman"/>
          <w:i/>
          <w:color w:val="000000" w:themeColor="text1"/>
          <w:sz w:val="24"/>
        </w:rPr>
      </w:pPr>
    </w:p>
    <w:p w:rsidR="000C4EB0" w:rsidRDefault="000C4EB0" w:rsidP="007D54DC">
      <w:pPr>
        <w:spacing w:line="276" w:lineRule="auto"/>
        <w:rPr>
          <w:rFonts w:ascii="Times New Roman" w:hAnsi="Times New Roman" w:cs="Times New Roman"/>
          <w:i/>
          <w:color w:val="000000" w:themeColor="text1"/>
          <w:sz w:val="24"/>
        </w:rPr>
      </w:pPr>
    </w:p>
    <w:p w:rsidR="007D54DC" w:rsidRDefault="007D54DC" w:rsidP="007D54DC">
      <w:pPr>
        <w:spacing w:line="276" w:lineRule="auto"/>
        <w:rPr>
          <w:rFonts w:ascii="Times New Roman" w:hAnsi="Times New Roman" w:cs="Times New Roman"/>
          <w:b/>
          <w:color w:val="974705"/>
          <w:sz w:val="24"/>
          <w:szCs w:val="24"/>
        </w:rPr>
      </w:pPr>
    </w:p>
    <w:p w:rsidR="00163253" w:rsidRPr="00FD5CDB" w:rsidRDefault="00163253" w:rsidP="007D54DC">
      <w:pPr>
        <w:spacing w:line="276" w:lineRule="auto"/>
        <w:rPr>
          <w:rFonts w:ascii="Times New Roman" w:hAnsi="Times New Roman" w:cs="Times New Roman"/>
          <w:b/>
          <w:color w:val="974705"/>
          <w:sz w:val="24"/>
          <w:szCs w:val="24"/>
        </w:rPr>
      </w:pPr>
    </w:p>
    <w:p w:rsidR="00967EC6" w:rsidRDefault="00967EC6" w:rsidP="00A763E4">
      <w:pPr>
        <w:pStyle w:val="GvdeMetni"/>
        <w:spacing w:line="276" w:lineRule="auto"/>
        <w:rPr>
          <w:rFonts w:ascii="Times New Roman" w:hAnsi="Times New Roman" w:cs="Times New Roman"/>
        </w:rPr>
      </w:pPr>
    </w:p>
    <w:p w:rsidR="00967EC6" w:rsidRPr="00FD5CDB" w:rsidRDefault="00967EC6"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000EFE" w:rsidRPr="00FD5CDB" w:rsidRDefault="00000EFE" w:rsidP="00000EFE">
      <w:pPr>
        <w:pStyle w:val="GvdeMetni"/>
        <w:spacing w:line="276"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000EFE" w:rsidTr="00000EFE">
        <w:tc>
          <w:tcPr>
            <w:tcW w:w="8053" w:type="dxa"/>
          </w:tcPr>
          <w:p w:rsidR="00000EFE" w:rsidRPr="002E28F9" w:rsidRDefault="00000EFE" w:rsidP="0018128C">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000EFE" w:rsidP="0018128C">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000EFE" w:rsidP="0018128C">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000EFE" w:rsidP="0018128C">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000EFE" w:rsidP="0018128C">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A25E88" w:rsidP="0018128C">
            <w:pPr>
              <w:pStyle w:val="T1"/>
              <w:tabs>
                <w:tab w:val="left" w:leader="dot" w:pos="9037"/>
              </w:tabs>
              <w:spacing w:before="0" w:line="276" w:lineRule="auto"/>
              <w:ind w:left="136" w:firstLine="0"/>
              <w:rPr>
                <w:rFonts w:ascii="Times New Roman" w:hAnsi="Times New Roman" w:cs="Times New Roman"/>
              </w:rPr>
            </w:pPr>
            <w:hyperlink w:anchor="_bookmark3" w:history="1">
              <w:r w:rsidR="00000EFE" w:rsidRPr="002E28F9">
                <w:rPr>
                  <w:rFonts w:ascii="Times New Roman" w:hAnsi="Times New Roman" w:cs="Times New Roman"/>
                </w:rPr>
                <w:t>TANIMLAR</w:t>
              </w:r>
            </w:hyperlink>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A25E88" w:rsidP="0018128C">
            <w:pPr>
              <w:pStyle w:val="T1"/>
              <w:tabs>
                <w:tab w:val="left" w:pos="420"/>
                <w:tab w:val="left" w:leader="dot" w:pos="9087"/>
              </w:tabs>
              <w:spacing w:before="0" w:line="276" w:lineRule="auto"/>
              <w:rPr>
                <w:rFonts w:ascii="Times New Roman" w:hAnsi="Times New Roman" w:cs="Times New Roman"/>
              </w:rPr>
            </w:pPr>
            <w:hyperlink w:anchor="_bookmark4" w:history="1">
              <w:r w:rsidR="00000EFE" w:rsidRPr="002E28F9">
                <w:rPr>
                  <w:rFonts w:ascii="Times New Roman" w:hAnsi="Times New Roman" w:cs="Times New Roman"/>
                </w:rPr>
                <w:t>GİRİŞ</w:t>
              </w:r>
            </w:hyperlink>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2E28F9" w:rsidRDefault="00000EFE" w:rsidP="00000EFE">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000EFE" w:rsidTr="00000EFE">
        <w:tc>
          <w:tcPr>
            <w:tcW w:w="8053" w:type="dxa"/>
          </w:tcPr>
          <w:p w:rsidR="00000EFE" w:rsidRPr="002E28F9" w:rsidRDefault="00A25E88" w:rsidP="00000EFE">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2" w:history="1">
              <w:r w:rsidR="00000EFE" w:rsidRPr="00846122">
                <w:rPr>
                  <w:rFonts w:ascii="Times New Roman" w:hAnsi="Times New Roman" w:cs="Times New Roman"/>
                </w:rPr>
                <w:t>Strateji Geliştirme Kurulu</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000EFE" w:rsidTr="00000EFE">
        <w:tc>
          <w:tcPr>
            <w:tcW w:w="8053" w:type="dxa"/>
          </w:tcPr>
          <w:p w:rsidR="00000EFE" w:rsidRPr="002E28F9" w:rsidRDefault="00A25E88" w:rsidP="00000EFE">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3" w:history="1">
              <w:r w:rsidR="00000EFE" w:rsidRPr="00846122">
                <w:rPr>
                  <w:rFonts w:ascii="Times New Roman" w:hAnsi="Times New Roman" w:cs="Times New Roman"/>
                </w:rPr>
                <w:t>Stratejik Plan Hazırlama Ekibi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000EFE" w:rsidTr="00000EFE">
        <w:tc>
          <w:tcPr>
            <w:tcW w:w="8053" w:type="dxa"/>
          </w:tcPr>
          <w:p w:rsidR="00000EFE" w:rsidRPr="0074785D" w:rsidRDefault="00000EFE" w:rsidP="00000EFE">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000EFE" w:rsidTr="00000EFE">
        <w:tc>
          <w:tcPr>
            <w:tcW w:w="8053" w:type="dxa"/>
          </w:tcPr>
          <w:p w:rsidR="00000EFE" w:rsidRPr="0074785D" w:rsidRDefault="00A25E88" w:rsidP="00000EFE">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000EFE" w:rsidRPr="0074785D">
                <w:rPr>
                  <w:rFonts w:ascii="Times New Roman" w:hAnsi="Times New Roman" w:cs="Times New Roman"/>
                  <w:b w:val="0"/>
                </w:rPr>
                <w:t>Kurumsal</w:t>
              </w:r>
              <w:r w:rsidR="00000EFE" w:rsidRPr="0074785D">
                <w:rPr>
                  <w:rFonts w:ascii="Times New Roman" w:hAnsi="Times New Roman" w:cs="Times New Roman"/>
                  <w:b w:val="0"/>
                  <w:spacing w:val="-3"/>
                </w:rPr>
                <w:t xml:space="preserve"> </w:t>
              </w:r>
              <w:r w:rsidR="00000EFE" w:rsidRPr="0074785D">
                <w:rPr>
                  <w:rFonts w:ascii="Times New Roman" w:hAnsi="Times New Roman" w:cs="Times New Roman"/>
                  <w:b w:val="0"/>
                </w:rPr>
                <w:t>Tarihçe</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000EFE" w:rsidRPr="00FD5CDB">
                <w:rPr>
                  <w:rFonts w:ascii="Times New Roman" w:hAnsi="Times New Roman" w:cs="Times New Roman"/>
                </w:rPr>
                <w:t>Uygulanmakta Olan Stratejik</w:t>
              </w:r>
              <w:r w:rsidR="00000EFE" w:rsidRPr="00FD5CDB">
                <w:rPr>
                  <w:rFonts w:ascii="Times New Roman" w:hAnsi="Times New Roman" w:cs="Times New Roman"/>
                  <w:spacing w:val="-10"/>
                </w:rPr>
                <w:t xml:space="preserve"> </w:t>
              </w:r>
              <w:r w:rsidR="00000EFE" w:rsidRPr="00FD5CDB">
                <w:rPr>
                  <w:rFonts w:ascii="Times New Roman" w:hAnsi="Times New Roman" w:cs="Times New Roman"/>
                </w:rPr>
                <w:t>Planın</w:t>
              </w:r>
              <w:r w:rsidR="00000EFE" w:rsidRPr="00FD5CDB">
                <w:rPr>
                  <w:rFonts w:ascii="Times New Roman" w:hAnsi="Times New Roman" w:cs="Times New Roman"/>
                  <w:spacing w:val="-5"/>
                </w:rPr>
                <w:t xml:space="preserve"> </w:t>
              </w:r>
              <w:r w:rsidR="00000EFE" w:rsidRPr="00FD5CDB">
                <w:rPr>
                  <w:rFonts w:ascii="Times New Roman" w:hAnsi="Times New Roman" w:cs="Times New Roman"/>
                </w:rPr>
                <w:t>Değerlendirilmesi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000EFE" w:rsidRPr="00FD5CDB">
                <w:rPr>
                  <w:rFonts w:ascii="Times New Roman" w:hAnsi="Times New Roman" w:cs="Times New Roman"/>
                </w:rPr>
                <w:t>Mevzuat</w:t>
              </w:r>
              <w:r w:rsidR="00000EFE" w:rsidRPr="00FD5CDB">
                <w:rPr>
                  <w:rFonts w:ascii="Times New Roman" w:hAnsi="Times New Roman" w:cs="Times New Roman"/>
                  <w:spacing w:val="-3"/>
                </w:rPr>
                <w:t xml:space="preserve"> </w:t>
              </w:r>
              <w:r w:rsidR="00000EFE" w:rsidRPr="00FD5CDB">
                <w:rPr>
                  <w:rFonts w:ascii="Times New Roman" w:hAnsi="Times New Roman" w:cs="Times New Roman"/>
                </w:rPr>
                <w:t>Analizi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000EFE" w:rsidRPr="00FD5CDB">
                <w:rPr>
                  <w:rFonts w:ascii="Times New Roman" w:hAnsi="Times New Roman" w:cs="Times New Roman"/>
                </w:rPr>
                <w:t>Üst Politika</w:t>
              </w:r>
              <w:r w:rsidR="00000EFE" w:rsidRPr="00FD5CDB">
                <w:rPr>
                  <w:rFonts w:ascii="Times New Roman" w:hAnsi="Times New Roman" w:cs="Times New Roman"/>
                  <w:spacing w:val="-2"/>
                </w:rPr>
                <w:t xml:space="preserve"> </w:t>
              </w:r>
              <w:r w:rsidR="00000EFE" w:rsidRPr="00FD5CDB">
                <w:rPr>
                  <w:rFonts w:ascii="Times New Roman" w:hAnsi="Times New Roman" w:cs="Times New Roman"/>
                </w:rPr>
                <w:t>Belgeleri</w:t>
              </w:r>
              <w:r w:rsidR="00000EFE" w:rsidRPr="00FD5CDB">
                <w:rPr>
                  <w:rFonts w:ascii="Times New Roman" w:hAnsi="Times New Roman" w:cs="Times New Roman"/>
                  <w:spacing w:val="-3"/>
                </w:rPr>
                <w:t xml:space="preserve"> </w:t>
              </w:r>
              <w:r w:rsidR="00000EFE" w:rsidRPr="00FD5CDB">
                <w:rPr>
                  <w:rFonts w:ascii="Times New Roman" w:hAnsi="Times New Roman" w:cs="Times New Roman"/>
                </w:rPr>
                <w:t>Analiz</w:t>
              </w:r>
              <w:r w:rsidR="00000EFE">
                <w:rPr>
                  <w:rFonts w:ascii="Times New Roman" w:hAnsi="Times New Roman" w:cs="Times New Roman"/>
                </w:rPr>
                <w:t>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000EFE" w:rsidRPr="00FD5CDB">
                <w:rPr>
                  <w:rFonts w:ascii="Times New Roman" w:hAnsi="Times New Roman" w:cs="Times New Roman"/>
                </w:rPr>
                <w:t>Faaliyet Alanları ile Ürün ve</w:t>
              </w:r>
              <w:r w:rsidR="00000EFE" w:rsidRPr="00FD5CDB">
                <w:rPr>
                  <w:rFonts w:ascii="Times New Roman" w:hAnsi="Times New Roman" w:cs="Times New Roman"/>
                  <w:spacing w:val="-12"/>
                </w:rPr>
                <w:t xml:space="preserve"> </w:t>
              </w:r>
              <w:r w:rsidR="00000EFE" w:rsidRPr="00FD5CDB">
                <w:rPr>
                  <w:rFonts w:ascii="Times New Roman" w:hAnsi="Times New Roman" w:cs="Times New Roman"/>
                </w:rPr>
                <w:t>Hizmetlerin</w:t>
              </w:r>
              <w:r w:rsidR="00000EFE" w:rsidRPr="00FD5CDB">
                <w:rPr>
                  <w:rFonts w:ascii="Times New Roman" w:hAnsi="Times New Roman" w:cs="Times New Roman"/>
                  <w:spacing w:val="-3"/>
                </w:rPr>
                <w:t xml:space="preserve"> </w:t>
              </w:r>
              <w:r w:rsidR="00000EFE">
                <w:rPr>
                  <w:rFonts w:ascii="Times New Roman" w:hAnsi="Times New Roman" w:cs="Times New Roman"/>
                </w:rPr>
                <w:t>Belirlenmesi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000EFE" w:rsidRPr="00FD5CDB">
                <w:rPr>
                  <w:rFonts w:ascii="Times New Roman" w:hAnsi="Times New Roman" w:cs="Times New Roman"/>
                </w:rPr>
                <w:t>Paydaş</w:t>
              </w:r>
              <w:r w:rsidR="00000EFE" w:rsidRPr="00FD5CDB">
                <w:rPr>
                  <w:rFonts w:ascii="Times New Roman" w:hAnsi="Times New Roman" w:cs="Times New Roman"/>
                  <w:spacing w:val="-1"/>
                </w:rPr>
                <w:t xml:space="preserve"> </w:t>
              </w:r>
              <w:r w:rsidR="00000EFE">
                <w:rPr>
                  <w:rFonts w:ascii="Times New Roman" w:hAnsi="Times New Roman" w:cs="Times New Roman"/>
                </w:rPr>
                <w:t>Analizi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000EFE" w:rsidRPr="00FD5CDB">
                <w:rPr>
                  <w:rFonts w:ascii="Times New Roman" w:hAnsi="Times New Roman" w:cs="Times New Roman"/>
                </w:rPr>
                <w:t>Kuruluş</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İçi</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Analiz</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2E28F9" w:rsidRDefault="00A25E88" w:rsidP="00000EFE">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000EFE" w:rsidRPr="00FD5CDB">
                <w:rPr>
                  <w:rFonts w:ascii="Times New Roman" w:hAnsi="Times New Roman" w:cs="Times New Roman"/>
                </w:rPr>
                <w:t>GZFT</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Analizi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000EFE" w:rsidTr="00000EFE">
        <w:tc>
          <w:tcPr>
            <w:tcW w:w="8053" w:type="dxa"/>
          </w:tcPr>
          <w:p w:rsidR="00000EFE" w:rsidRPr="002E28F9" w:rsidRDefault="00A25E88" w:rsidP="00000EFE">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000EFE" w:rsidRPr="002E28F9">
                <w:rPr>
                  <w:rFonts w:ascii="Times New Roman" w:hAnsi="Times New Roman" w:cs="Times New Roman"/>
                </w:rPr>
                <w:t>Tespitler ve</w:t>
              </w:r>
              <w:r w:rsidR="00000EFE" w:rsidRPr="002E28F9">
                <w:rPr>
                  <w:rFonts w:ascii="Times New Roman" w:hAnsi="Times New Roman" w:cs="Times New Roman"/>
                  <w:spacing w:val="-25"/>
                </w:rPr>
                <w:t xml:space="preserve"> </w:t>
              </w:r>
              <w:r w:rsidR="00000EFE" w:rsidRPr="002E28F9">
                <w:rPr>
                  <w:rFonts w:ascii="Times New Roman" w:hAnsi="Times New Roman" w:cs="Times New Roman"/>
                </w:rPr>
                <w:t>İhtiyaçların</w:t>
              </w:r>
              <w:r w:rsidR="00000EFE" w:rsidRPr="002E28F9">
                <w:rPr>
                  <w:rFonts w:ascii="Times New Roman" w:hAnsi="Times New Roman" w:cs="Times New Roman"/>
                  <w:spacing w:val="-1"/>
                </w:rPr>
                <w:t xml:space="preserve"> </w:t>
              </w:r>
              <w:r w:rsidR="00000EFE" w:rsidRPr="002E28F9">
                <w:rPr>
                  <w:rFonts w:ascii="Times New Roman" w:hAnsi="Times New Roman" w:cs="Times New Roman"/>
                </w:rPr>
                <w:t>Belirlenmesi</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000EFE" w:rsidTr="00000EFE">
        <w:tc>
          <w:tcPr>
            <w:tcW w:w="8053" w:type="dxa"/>
          </w:tcPr>
          <w:p w:rsidR="00000EFE" w:rsidRPr="002E28F9" w:rsidRDefault="00000EFE" w:rsidP="00000EFE">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000EFE" w:rsidRPr="00FD5CDB">
                <w:rPr>
                  <w:rFonts w:ascii="Times New Roman" w:hAnsi="Times New Roman" w:cs="Times New Roman"/>
                </w:rPr>
                <w:t>Misyon, Vizyon, Temel Değerler</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commentRangeStart w:id="0"/>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r>
              <w:fldChar w:fldCharType="begin"/>
            </w:r>
            <w:r w:rsidR="00000EFE">
              <w:instrText>HYPERLINK \l "_bookmark49"</w:instrText>
            </w:r>
            <w:r>
              <w:fldChar w:fldCharType="separate"/>
            </w:r>
            <w:r w:rsidR="00000EFE" w:rsidRPr="00FD5CDB">
              <w:rPr>
                <w:rFonts w:ascii="Times New Roman" w:hAnsi="Times New Roman" w:cs="Times New Roman"/>
              </w:rPr>
              <w:t>Stratejik Amaçlar</w:t>
            </w:r>
            <w:r>
              <w:fldChar w:fldCharType="end"/>
            </w:r>
            <w:commentRangeEnd w:id="0"/>
            <w:r w:rsidR="00000EFE">
              <w:rPr>
                <w:rStyle w:val="AklamaBavurusu"/>
              </w:rPr>
              <w:commentReference w:id="0"/>
            </w:r>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000EFE" w:rsidTr="00000EFE">
        <w:tc>
          <w:tcPr>
            <w:tcW w:w="8053" w:type="dxa"/>
          </w:tcPr>
          <w:p w:rsidR="00000EFE" w:rsidRPr="002E28F9" w:rsidRDefault="00A25E8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000EFE" w:rsidRPr="00FD5CDB">
                <w:rPr>
                  <w:rFonts w:ascii="Times New Roman" w:hAnsi="Times New Roman" w:cs="Times New Roman"/>
                </w:rPr>
                <w:t>Stratejik Hedefler, Performans Göstergeleri, Stratejiler</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000EFE" w:rsidTr="00000EFE">
        <w:tc>
          <w:tcPr>
            <w:tcW w:w="8053" w:type="dxa"/>
          </w:tcPr>
          <w:p w:rsidR="00000EFE" w:rsidRPr="002E28F9" w:rsidRDefault="00000EFE"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000EFE" w:rsidTr="00000EFE">
        <w:tc>
          <w:tcPr>
            <w:tcW w:w="8053" w:type="dxa"/>
          </w:tcPr>
          <w:p w:rsidR="00000EFE" w:rsidRPr="002E28F9" w:rsidRDefault="00000EFE"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000EFE" w:rsidTr="00000EFE">
        <w:tc>
          <w:tcPr>
            <w:tcW w:w="8053" w:type="dxa"/>
          </w:tcPr>
          <w:p w:rsidR="00000EFE" w:rsidRDefault="00A25E88" w:rsidP="0018128C">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000EFE" w:rsidRPr="00FD5CDB">
                <w:rPr>
                  <w:rFonts w:ascii="Times New Roman" w:hAnsi="Times New Roman" w:cs="Times New Roman"/>
                </w:rPr>
                <w:t>EKLER</w:t>
              </w:r>
            </w:hyperlink>
          </w:p>
        </w:tc>
        <w:tc>
          <w:tcPr>
            <w:tcW w:w="811" w:type="dxa"/>
          </w:tcPr>
          <w:p w:rsidR="00000EFE" w:rsidRDefault="00000EFE" w:rsidP="00000EF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000EFE" w:rsidRPr="00FD5CDB" w:rsidRDefault="00000EFE" w:rsidP="00000EFE">
      <w:pPr>
        <w:pStyle w:val="T2"/>
        <w:tabs>
          <w:tab w:val="left" w:pos="703"/>
          <w:tab w:val="left" w:leader="dot" w:pos="8957"/>
        </w:tabs>
        <w:spacing w:before="0" w:line="276" w:lineRule="auto"/>
        <w:rPr>
          <w:rFonts w:ascii="Times New Roman" w:hAnsi="Times New Roman" w:cs="Times New Roman"/>
        </w:rPr>
      </w:pPr>
    </w:p>
    <w:p w:rsidR="00000EFE" w:rsidRPr="00FD5CDB" w:rsidRDefault="00000EFE" w:rsidP="00000EFE">
      <w:pPr>
        <w:pStyle w:val="T2"/>
        <w:tabs>
          <w:tab w:val="left" w:pos="703"/>
          <w:tab w:val="left" w:leader="dot" w:pos="8957"/>
        </w:tabs>
        <w:spacing w:before="0" w:line="276" w:lineRule="auto"/>
        <w:rPr>
          <w:rFonts w:ascii="Times New Roman" w:hAnsi="Times New Roman" w:cs="Times New Roman"/>
        </w:rPr>
      </w:pPr>
    </w:p>
    <w:p w:rsidR="00000EFE" w:rsidRPr="00FD5CDB" w:rsidRDefault="00000EFE" w:rsidP="00000EFE">
      <w:pPr>
        <w:pStyle w:val="T2"/>
        <w:tabs>
          <w:tab w:val="left" w:pos="703"/>
          <w:tab w:val="left" w:leader="dot" w:pos="8957"/>
        </w:tabs>
        <w:spacing w:before="0" w:line="276" w:lineRule="auto"/>
        <w:rPr>
          <w:rFonts w:ascii="Times New Roman" w:hAnsi="Times New Roman" w:cs="Times New Roman"/>
        </w:rPr>
      </w:pPr>
    </w:p>
    <w:p w:rsidR="00000EFE" w:rsidRPr="00FD5CDB" w:rsidRDefault="00000EFE" w:rsidP="00000EFE">
      <w:pPr>
        <w:pStyle w:val="T2"/>
        <w:tabs>
          <w:tab w:val="left" w:pos="703"/>
          <w:tab w:val="left" w:leader="dot" w:pos="8957"/>
        </w:tabs>
        <w:spacing w:before="0" w:line="276" w:lineRule="auto"/>
        <w:rPr>
          <w:rFonts w:ascii="Times New Roman" w:hAnsi="Times New Roman" w:cs="Times New Roman"/>
        </w:rPr>
      </w:pPr>
    </w:p>
    <w:p w:rsidR="00000EFE" w:rsidRPr="00FD5CDB" w:rsidRDefault="00000EFE" w:rsidP="00000EFE">
      <w:pPr>
        <w:pStyle w:val="T2"/>
        <w:tabs>
          <w:tab w:val="left" w:pos="703"/>
          <w:tab w:val="left" w:leader="dot" w:pos="8957"/>
        </w:tabs>
        <w:spacing w:before="0" w:line="276" w:lineRule="auto"/>
        <w:ind w:left="0" w:firstLine="0"/>
        <w:rPr>
          <w:rFonts w:ascii="Times New Roman" w:hAnsi="Times New Roman" w:cs="Times New Roman"/>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380737" w:rsidRDefault="00380737"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000EFE" w:rsidTr="00000EFE">
        <w:tc>
          <w:tcPr>
            <w:tcW w:w="8053" w:type="dxa"/>
          </w:tcPr>
          <w:p w:rsidR="00000EFE" w:rsidRPr="0074785D" w:rsidRDefault="00000EFE" w:rsidP="00000EFE">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lastRenderedPageBreak/>
              <w:t>TABLOLAR</w:t>
            </w:r>
          </w:p>
        </w:tc>
        <w:tc>
          <w:tcPr>
            <w:tcW w:w="811" w:type="dxa"/>
          </w:tcPr>
          <w:p w:rsidR="00000EFE" w:rsidRDefault="00000EFE" w:rsidP="0018128C">
            <w:pPr>
              <w:pStyle w:val="T2"/>
              <w:tabs>
                <w:tab w:val="left" w:pos="703"/>
                <w:tab w:val="left" w:leader="dot" w:pos="8957"/>
              </w:tabs>
              <w:spacing w:before="0" w:line="276" w:lineRule="auto"/>
              <w:ind w:left="0" w:firstLine="0"/>
              <w:rPr>
                <w:rFonts w:ascii="Times New Roman" w:hAnsi="Times New Roman" w:cs="Times New Roman"/>
              </w:rPr>
            </w:pPr>
          </w:p>
        </w:tc>
      </w:tr>
      <w:tr w:rsidR="00000EFE" w:rsidTr="00000EFE">
        <w:tc>
          <w:tcPr>
            <w:tcW w:w="8053" w:type="dxa"/>
          </w:tcPr>
          <w:p w:rsidR="00000EFE" w:rsidRPr="0074785D" w:rsidRDefault="00A25E88" w:rsidP="0018128C">
            <w:pPr>
              <w:pStyle w:val="GvdeMetni"/>
              <w:tabs>
                <w:tab w:val="right" w:leader="dot" w:pos="9202"/>
              </w:tabs>
              <w:spacing w:line="276" w:lineRule="auto"/>
            </w:pPr>
            <w:hyperlink w:anchor="_bookmark22" w:history="1">
              <w:r w:rsidR="00000EFE" w:rsidRPr="008C1ED3">
                <w:rPr>
                  <w:rFonts w:ascii="Times New Roman" w:hAnsi="Times New Roman" w:cs="Times New Roman"/>
                </w:rPr>
                <w:t>Tablo 1:</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Mevzuat</w:t>
              </w:r>
              <w:r w:rsidR="00000EFE" w:rsidRPr="008C1ED3">
                <w:rPr>
                  <w:rFonts w:ascii="Times New Roman" w:hAnsi="Times New Roman" w:cs="Times New Roman"/>
                  <w:spacing w:val="1"/>
                </w:rPr>
                <w:t xml:space="preserve"> </w:t>
              </w:r>
              <w:r w:rsidR="00000EFE" w:rsidRPr="008C1ED3">
                <w:rPr>
                  <w:rFonts w:ascii="Times New Roman" w:hAnsi="Times New Roman" w:cs="Times New Roman"/>
                </w:rPr>
                <w:t>Analizi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24" w:history="1">
              <w:r w:rsidR="00000EFE" w:rsidRPr="008C1ED3">
                <w:rPr>
                  <w:rFonts w:ascii="Times New Roman" w:hAnsi="Times New Roman" w:cs="Times New Roman"/>
                </w:rPr>
                <w:t>Tablo 2: Üst Politika Belgeleri</w:t>
              </w:r>
              <w:r w:rsidR="00000EFE" w:rsidRPr="008C1ED3">
                <w:rPr>
                  <w:rFonts w:ascii="Times New Roman" w:hAnsi="Times New Roman" w:cs="Times New Roman"/>
                  <w:spacing w:val="1"/>
                </w:rPr>
                <w:t xml:space="preserve"> </w:t>
              </w:r>
              <w:r w:rsidR="00000EFE" w:rsidRPr="008C1ED3">
                <w:rPr>
                  <w:rFonts w:ascii="Times New Roman" w:hAnsi="Times New Roman" w:cs="Times New Roman"/>
                </w:rPr>
                <w:t>Analizi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26" w:history="1">
              <w:r w:rsidR="00000EFE" w:rsidRPr="008C1ED3">
                <w:rPr>
                  <w:rFonts w:ascii="Times New Roman" w:hAnsi="Times New Roman" w:cs="Times New Roman"/>
                </w:rPr>
                <w:t>Tablo 3: Faaliyet Alanı -</w:t>
              </w:r>
              <w:r w:rsidR="00000EFE" w:rsidRPr="008C1ED3">
                <w:rPr>
                  <w:rFonts w:ascii="Times New Roman" w:hAnsi="Times New Roman" w:cs="Times New Roman"/>
                  <w:spacing w:val="-7"/>
                </w:rPr>
                <w:t xml:space="preserve"> </w:t>
              </w:r>
              <w:r w:rsidR="00000EFE">
                <w:rPr>
                  <w:rFonts w:ascii="Times New Roman" w:hAnsi="Times New Roman" w:cs="Times New Roman"/>
                </w:rPr>
                <w:t>Ürün/Hizmet Listesi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28" w:history="1">
              <w:r w:rsidR="00000EFE" w:rsidRPr="008C1ED3">
                <w:rPr>
                  <w:rFonts w:ascii="Times New Roman" w:hAnsi="Times New Roman" w:cs="Times New Roman"/>
                </w:rPr>
                <w:t>Tablo 4:</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Paydaş Tablosu</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29" w:history="1">
              <w:r w:rsidR="00000EFE" w:rsidRPr="008C1ED3">
                <w:rPr>
                  <w:rFonts w:ascii="Times New Roman" w:hAnsi="Times New Roman" w:cs="Times New Roman"/>
                </w:rPr>
                <w:t xml:space="preserve">Tablo 5: Paydaşların </w:t>
              </w:r>
              <w:proofErr w:type="spellStart"/>
              <w:r w:rsidR="00000EFE" w:rsidRPr="008C1ED3">
                <w:rPr>
                  <w:rFonts w:ascii="Times New Roman" w:hAnsi="Times New Roman" w:cs="Times New Roman"/>
                </w:rPr>
                <w:t>Önceliklendirilmesi</w:t>
              </w:r>
              <w:proofErr w:type="spellEnd"/>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30" w:history="1">
              <w:r w:rsidR="00000EFE" w:rsidRPr="008C1ED3">
                <w:rPr>
                  <w:rFonts w:ascii="Times New Roman" w:hAnsi="Times New Roman" w:cs="Times New Roman"/>
                </w:rPr>
                <w:t>Tablo 6: Paydaş Ürün/Hizmet Matrisi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36" w:history="1">
              <w:r w:rsidR="00000EFE" w:rsidRPr="008C1ED3">
                <w:rPr>
                  <w:rFonts w:ascii="Times New Roman" w:hAnsi="Times New Roman" w:cs="Times New Roman"/>
                </w:rPr>
                <w:t>Tablo 7:</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Paydaş Görüşlerinin Alınmasına İlişkin Çalışmalar</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74785D" w:rsidRDefault="00A25E88" w:rsidP="0018128C">
            <w:pPr>
              <w:pStyle w:val="GvdeMetni"/>
              <w:tabs>
                <w:tab w:val="right" w:leader="dot" w:pos="9202"/>
              </w:tabs>
              <w:spacing w:line="276" w:lineRule="auto"/>
            </w:pPr>
            <w:hyperlink w:anchor="_bookmark38" w:history="1">
              <w:r w:rsidR="00000EFE" w:rsidRPr="008C1ED3">
                <w:rPr>
                  <w:rFonts w:ascii="Times New Roman" w:hAnsi="Times New Roman" w:cs="Times New Roman"/>
                </w:rPr>
                <w:t>Tablo 8:</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Okul Yönetici Sayıları</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40" w:history="1">
              <w:r w:rsidR="00000EFE" w:rsidRPr="008C1ED3">
                <w:rPr>
                  <w:rFonts w:ascii="Times New Roman" w:hAnsi="Times New Roman" w:cs="Times New Roman"/>
                </w:rPr>
                <w:t>Tablo 9:</w:t>
              </w:r>
              <w:r w:rsidR="00000EFE" w:rsidRPr="008C1ED3">
                <w:rPr>
                  <w:rFonts w:ascii="Times New Roman" w:hAnsi="Times New Roman" w:cs="Times New Roman"/>
                  <w:spacing w:val="-4"/>
                </w:rPr>
                <w:t xml:space="preserve"> </w:t>
              </w:r>
              <w:r w:rsidR="00000EFE" w:rsidRPr="008C1ED3">
                <w:rPr>
                  <w:rFonts w:ascii="Times New Roman" w:hAnsi="Times New Roman" w:cs="Times New Roman"/>
                </w:rPr>
                <w:t>Öğretmen, Öğrenci, Derslik Sayıları</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41" w:history="1">
              <w:r w:rsidR="00000EFE" w:rsidRPr="008C1ED3">
                <w:rPr>
                  <w:rFonts w:ascii="Times New Roman" w:hAnsi="Times New Roman" w:cs="Times New Roman"/>
                </w:rPr>
                <w:t>Tablo 10:</w:t>
              </w:r>
              <w:r w:rsidR="00000EFE" w:rsidRPr="008C1ED3">
                <w:rPr>
                  <w:rFonts w:ascii="Times New Roman" w:hAnsi="Times New Roman" w:cs="Times New Roman"/>
                  <w:spacing w:val="-4"/>
                </w:rPr>
                <w:t xml:space="preserve"> </w:t>
              </w:r>
              <w:r w:rsidR="00000EFE" w:rsidRPr="008C1ED3">
                <w:rPr>
                  <w:rFonts w:ascii="Times New Roman" w:hAnsi="Times New Roman" w:cs="Times New Roman"/>
                </w:rPr>
                <w:t>Branş Bazında Öğretmen Norm, Mevcut, İhtiyaç Sayıları</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43" w:history="1">
              <w:r w:rsidR="00000EFE" w:rsidRPr="008C1ED3">
                <w:rPr>
                  <w:rFonts w:ascii="Times New Roman" w:hAnsi="Times New Roman" w:cs="Times New Roman"/>
                </w:rPr>
                <w:t>Tablo 11: Yardımcı Personel/Destek Personeli Sayısı</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62" w:history="1">
              <w:r w:rsidR="00000EFE" w:rsidRPr="008C1ED3">
                <w:rPr>
                  <w:rFonts w:ascii="Times New Roman" w:hAnsi="Times New Roman" w:cs="Times New Roman"/>
                </w:rPr>
                <w:t xml:space="preserve">Tablo 12: </w:t>
              </w:r>
              <w:r w:rsidR="00000EFE">
                <w:rPr>
                  <w:rFonts w:ascii="Times New Roman" w:hAnsi="Times New Roman" w:cs="Times New Roman"/>
                </w:rPr>
                <w:t>Okul Binasının</w:t>
              </w:r>
              <w:r w:rsidR="00000EFE" w:rsidRPr="008C1ED3">
                <w:rPr>
                  <w:rFonts w:ascii="Times New Roman" w:hAnsi="Times New Roman" w:cs="Times New Roman"/>
                </w:rPr>
                <w:t xml:space="preserve"> Fiziki Durumu</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63" w:history="1">
              <w:r w:rsidR="00000EFE" w:rsidRPr="008C1ED3">
                <w:rPr>
                  <w:rFonts w:ascii="Times New Roman" w:hAnsi="Times New Roman" w:cs="Times New Roman"/>
                </w:rPr>
                <w:t xml:space="preserve">Tablo 13: </w:t>
              </w:r>
              <w:r w:rsidR="00000EFE" w:rsidRPr="008C1ED3">
                <w:rPr>
                  <w:rFonts w:ascii="Times New Roman" w:hAnsi="Times New Roman" w:cs="Times New Roman"/>
                  <w:color w:val="000000" w:themeColor="text1"/>
                </w:rPr>
                <w:t>Teknoloji ve Bilişim Altyapısı</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64" w:history="1">
              <w:r w:rsidR="00000EFE" w:rsidRPr="008C1ED3">
                <w:rPr>
                  <w:rFonts w:ascii="Times New Roman" w:hAnsi="Times New Roman" w:cs="Times New Roman"/>
                </w:rPr>
                <w:t>Tablo 14: Tahmini Kaynaklar</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67" w:history="1">
              <w:r w:rsidR="00000EFE" w:rsidRPr="008C1ED3">
                <w:rPr>
                  <w:rFonts w:ascii="Times New Roman" w:hAnsi="Times New Roman" w:cs="Times New Roman"/>
                </w:rPr>
                <w:t>Tablo 15: GZFT Listesi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71" w:history="1">
              <w:r w:rsidR="00000EFE" w:rsidRPr="008C1ED3">
                <w:rPr>
                  <w:rFonts w:ascii="Times New Roman" w:hAnsi="Times New Roman" w:cs="Times New Roman"/>
                </w:rPr>
                <w:t>Tablo 16: Tespitler ve İhtiyaçlar</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commentRangeStart w:id="1"/>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r>
              <w:fldChar w:fldCharType="begin"/>
            </w:r>
            <w:r w:rsidR="00000EFE">
              <w:instrText>HYPERLINK \l "_bookmark73"</w:instrText>
            </w:r>
            <w:r>
              <w:fldChar w:fldCharType="separate"/>
            </w:r>
            <w:r w:rsidR="00000EFE" w:rsidRPr="008C1ED3">
              <w:rPr>
                <w:rFonts w:ascii="Times New Roman" w:hAnsi="Times New Roman" w:cs="Times New Roman"/>
              </w:rPr>
              <w:t xml:space="preserve">Tablo 17: </w:t>
            </w:r>
            <w:r w:rsidR="00000EFE" w:rsidRPr="008C1ED3">
              <w:rPr>
                <w:rFonts w:ascii="Times New Roman" w:hAnsi="Times New Roman" w:cs="Times New Roman"/>
                <w:color w:val="000000" w:themeColor="text1"/>
              </w:rPr>
              <w:t>Stratejik Amaçlar, Hedefler</w:t>
            </w:r>
            <w:r>
              <w:fldChar w:fldCharType="end"/>
            </w:r>
            <w:commentRangeEnd w:id="1"/>
            <w:r w:rsidR="00000EFE">
              <w:rPr>
                <w:rStyle w:val="AklamaBavurusu"/>
              </w:rPr>
              <w:commentReference w:id="1"/>
            </w:r>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78" w:history="1">
              <w:r w:rsidR="00000EFE" w:rsidRPr="008C1ED3">
                <w:rPr>
                  <w:rFonts w:ascii="Times New Roman" w:hAnsi="Times New Roman" w:cs="Times New Roman"/>
                </w:rPr>
                <w:t>Tablo 18: Tahmini Maliyetler</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87" w:history="1">
              <w:r w:rsidR="00000EFE" w:rsidRPr="008C1ED3">
                <w:rPr>
                  <w:rFonts w:ascii="Times New Roman" w:hAnsi="Times New Roman" w:cs="Times New Roman"/>
                </w:rPr>
                <w:t>Tablo 19: Strateji Geliştirme Kurulu</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000EFE" w:rsidTr="00000EFE">
        <w:tc>
          <w:tcPr>
            <w:tcW w:w="8053" w:type="dxa"/>
          </w:tcPr>
          <w:p w:rsidR="00000EFE" w:rsidRPr="002E28F9" w:rsidRDefault="00A25E88" w:rsidP="0018128C">
            <w:pPr>
              <w:pStyle w:val="GvdeMetni"/>
              <w:tabs>
                <w:tab w:val="right" w:leader="dot" w:pos="9202"/>
              </w:tabs>
              <w:spacing w:line="276" w:lineRule="auto"/>
              <w:rPr>
                <w:rFonts w:ascii="Times New Roman" w:hAnsi="Times New Roman" w:cs="Times New Roman"/>
              </w:rPr>
            </w:pPr>
            <w:hyperlink w:anchor="_bookmark89" w:history="1">
              <w:r w:rsidR="00000EFE" w:rsidRPr="008C1ED3">
                <w:rPr>
                  <w:rFonts w:ascii="Times New Roman" w:hAnsi="Times New Roman" w:cs="Times New Roman"/>
                </w:rPr>
                <w:t>Tablo 20: Stratejik Plan Hazırlama Ekibi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000EFE" w:rsidTr="00000EFE">
        <w:tc>
          <w:tcPr>
            <w:tcW w:w="8053" w:type="dxa"/>
          </w:tcPr>
          <w:p w:rsidR="00000EFE" w:rsidRDefault="00000EFE" w:rsidP="0018128C">
            <w:pPr>
              <w:pStyle w:val="GvdeMetni"/>
              <w:tabs>
                <w:tab w:val="right" w:leader="dot" w:pos="9202"/>
              </w:tabs>
              <w:spacing w:line="276" w:lineRule="auto"/>
            </w:pPr>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p>
        </w:tc>
      </w:tr>
      <w:tr w:rsidR="00000EFE" w:rsidTr="00000EFE">
        <w:tc>
          <w:tcPr>
            <w:tcW w:w="8053" w:type="dxa"/>
          </w:tcPr>
          <w:p w:rsidR="00000EFE" w:rsidRDefault="00000EFE" w:rsidP="0018128C">
            <w:pPr>
              <w:pStyle w:val="GvdeMetni"/>
              <w:tabs>
                <w:tab w:val="right" w:leader="dot" w:pos="9202"/>
              </w:tabs>
              <w:spacing w:line="276" w:lineRule="auto"/>
            </w:pPr>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p>
        </w:tc>
      </w:tr>
      <w:tr w:rsidR="00000EFE" w:rsidTr="00000EFE">
        <w:tc>
          <w:tcPr>
            <w:tcW w:w="8053" w:type="dxa"/>
          </w:tcPr>
          <w:p w:rsidR="00000EFE" w:rsidRPr="0074785D" w:rsidRDefault="00000EFE" w:rsidP="00000EFE">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p>
        </w:tc>
      </w:tr>
      <w:tr w:rsidR="00000EFE" w:rsidTr="00000EFE">
        <w:tc>
          <w:tcPr>
            <w:tcW w:w="8053" w:type="dxa"/>
          </w:tcPr>
          <w:p w:rsidR="00000EFE" w:rsidRPr="002E28F9" w:rsidRDefault="00A25E88" w:rsidP="0018128C">
            <w:pPr>
              <w:pStyle w:val="GvdeMetni"/>
              <w:tabs>
                <w:tab w:val="right" w:leader="dot" w:pos="9199"/>
              </w:tabs>
              <w:spacing w:line="276" w:lineRule="auto"/>
              <w:rPr>
                <w:rFonts w:ascii="Times New Roman" w:hAnsi="Times New Roman" w:cs="Times New Roman"/>
              </w:rPr>
            </w:pPr>
            <w:hyperlink w:anchor="_bookmark6" w:history="1">
              <w:r w:rsidR="00000EFE" w:rsidRPr="00FD5CDB">
                <w:rPr>
                  <w:rFonts w:ascii="Times New Roman" w:hAnsi="Times New Roman" w:cs="Times New Roman"/>
                </w:rPr>
                <w:t xml:space="preserve">Şekil 1: </w:t>
              </w:r>
              <w:proofErr w:type="spellStart"/>
              <w:r w:rsidR="00000EFE" w:rsidRPr="00FD5CDB">
                <w:rPr>
                  <w:rFonts w:ascii="Times New Roman" w:hAnsi="Times New Roman" w:cs="Times New Roman"/>
                </w:rPr>
                <w:t>Nazmi</w:t>
              </w:r>
              <w:proofErr w:type="spellEnd"/>
              <w:r w:rsidR="00000EFE" w:rsidRPr="00FD5CDB">
                <w:rPr>
                  <w:rFonts w:ascii="Times New Roman" w:hAnsi="Times New Roman" w:cs="Times New Roman"/>
                </w:rPr>
                <w:t xml:space="preserve"> </w:t>
              </w:r>
              <w:proofErr w:type="spellStart"/>
              <w:r w:rsidR="00000EFE" w:rsidRPr="00FD5CDB">
                <w:rPr>
                  <w:rFonts w:ascii="Times New Roman" w:hAnsi="Times New Roman" w:cs="Times New Roman"/>
                </w:rPr>
                <w:t>Topçuoğlu</w:t>
              </w:r>
              <w:proofErr w:type="spellEnd"/>
              <w:r w:rsidR="00000EFE" w:rsidRPr="00FD5CDB">
                <w:rPr>
                  <w:rFonts w:ascii="Times New Roman" w:hAnsi="Times New Roman" w:cs="Times New Roman"/>
                </w:rPr>
                <w:t xml:space="preserve"> İlkokulu 2019-2023 Stratejik Plan Hazırlama Modeli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000EFE" w:rsidTr="00000EFE">
        <w:tc>
          <w:tcPr>
            <w:tcW w:w="8053" w:type="dxa"/>
          </w:tcPr>
          <w:p w:rsidR="00000EFE" w:rsidRPr="002E28F9" w:rsidRDefault="00A25E88" w:rsidP="0018128C">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000EFE" w:rsidRPr="00FD5CDB">
                <w:rPr>
                  <w:rFonts w:ascii="Times New Roman" w:hAnsi="Times New Roman" w:cs="Times New Roman"/>
                </w:rPr>
                <w:t>Şekil 2: İzleme ve Değerlendirme Süreci</w:t>
              </w:r>
            </w:hyperlink>
          </w:p>
        </w:tc>
        <w:tc>
          <w:tcPr>
            <w:tcW w:w="811" w:type="dxa"/>
          </w:tcPr>
          <w:p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bl>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00EFE" w:rsidRDefault="00000EFE"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380737" w:rsidRDefault="00380737" w:rsidP="00A763E4">
      <w:pPr>
        <w:pStyle w:val="GvdeMetni"/>
        <w:spacing w:line="276" w:lineRule="auto"/>
        <w:rPr>
          <w:rFonts w:ascii="Times New Roman" w:hAnsi="Times New Roman" w:cs="Times New Roman"/>
        </w:rPr>
      </w:pPr>
    </w:p>
    <w:p w:rsidR="00380737" w:rsidRDefault="00380737"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Default="00000EFE" w:rsidP="00A763E4">
      <w:pPr>
        <w:pStyle w:val="GvdeMetni"/>
        <w:spacing w:line="276" w:lineRule="auto"/>
        <w:rPr>
          <w:rFonts w:ascii="Times New Roman" w:hAnsi="Times New Roman" w:cs="Times New Roman"/>
        </w:rPr>
      </w:pPr>
    </w:p>
    <w:p w:rsidR="00000EFE" w:rsidRPr="00FD5CDB" w:rsidRDefault="00000EFE"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bookmarkStart w:id="2" w:name="_bookmark2"/>
      <w:bookmarkEnd w:id="2"/>
    </w:p>
    <w:p w:rsidR="00FD3545" w:rsidRPr="009F67B9"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3" w:name="_bookmark3"/>
      <w:bookmarkEnd w:id="3"/>
      <w:r w:rsidRPr="009F67B9">
        <w:rPr>
          <w:rFonts w:ascii="Times New Roman" w:hAnsi="Times New Roman" w:cs="Times New Roman"/>
          <w:color w:val="000000" w:themeColor="text1"/>
          <w:sz w:val="24"/>
          <w:szCs w:val="24"/>
        </w:rPr>
        <w:lastRenderedPageBreak/>
        <w:t>TANIMLAR</w:t>
      </w:r>
    </w:p>
    <w:p w:rsidR="00C83654" w:rsidRPr="00FD5CDB" w:rsidRDefault="00C83654" w:rsidP="00A763E4">
      <w:pPr>
        <w:pStyle w:val="Balk1"/>
        <w:spacing w:before="0" w:line="276" w:lineRule="auto"/>
        <w:ind w:left="136" w:firstLine="0"/>
        <w:rPr>
          <w:rFonts w:ascii="Times New Roman" w:hAnsi="Times New Roman" w:cs="Times New Roman"/>
          <w:color w:val="002060"/>
          <w:sz w:val="24"/>
          <w:szCs w:val="24"/>
        </w:rPr>
      </w:pPr>
    </w:p>
    <w:p w:rsidR="00FD3545" w:rsidRPr="00FD5CDB" w:rsidRDefault="00133410" w:rsidP="00A763E4">
      <w:pPr>
        <w:pStyle w:val="GvdeMetni"/>
        <w:spacing w:line="276" w:lineRule="auto"/>
        <w:ind w:left="136" w:right="136"/>
        <w:jc w:val="both"/>
        <w:rPr>
          <w:rFonts w:ascii="Times New Roman" w:hAnsi="Times New Roman" w:cs="Times New Roman"/>
        </w:rPr>
      </w:pPr>
      <w:r w:rsidRPr="00FD5CDB">
        <w:rPr>
          <w:rFonts w:ascii="Times New Roman" w:hAnsi="Times New Roman" w:cs="Times New Roman"/>
          <w:b/>
        </w:rPr>
        <w:t>Eylem Planı</w:t>
      </w:r>
      <w:r w:rsidRPr="00FD5CDB">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C83654" w:rsidRPr="00FD5CDB" w:rsidRDefault="00C83654" w:rsidP="00A763E4">
      <w:pPr>
        <w:pStyle w:val="GvdeMetni"/>
        <w:spacing w:line="276" w:lineRule="auto"/>
        <w:ind w:left="136" w:right="136"/>
        <w:jc w:val="both"/>
        <w:rPr>
          <w:rFonts w:ascii="Times New Roman" w:hAnsi="Times New Roman" w:cs="Times New Roman"/>
        </w:rPr>
      </w:pPr>
    </w:p>
    <w:p w:rsidR="00FD3545" w:rsidRPr="00FD5CDB" w:rsidRDefault="00133410" w:rsidP="00A763E4">
      <w:pPr>
        <w:pStyle w:val="GvdeMetni"/>
        <w:spacing w:line="276" w:lineRule="auto"/>
        <w:ind w:left="136" w:right="138"/>
        <w:jc w:val="both"/>
        <w:rPr>
          <w:rFonts w:ascii="Times New Roman" w:hAnsi="Times New Roman" w:cs="Times New Roman"/>
        </w:rPr>
      </w:pPr>
      <w:r w:rsidRPr="00FD5CDB">
        <w:rPr>
          <w:rFonts w:ascii="Times New Roman" w:hAnsi="Times New Roman" w:cs="Times New Roman"/>
          <w:b/>
        </w:rPr>
        <w:t>Faaliyet</w:t>
      </w:r>
      <w:r w:rsidRPr="00FD5CDB">
        <w:rPr>
          <w:rFonts w:ascii="Times New Roman" w:hAnsi="Times New Roman" w:cs="Times New Roman"/>
        </w:rPr>
        <w:t xml:space="preserve">: Belirli bir amaca ve hedefe yönelen, başlı başına bir bütünlük oluşturan, yönetilebilir ve </w:t>
      </w:r>
      <w:proofErr w:type="spellStart"/>
      <w:r w:rsidRPr="00FD5CDB">
        <w:rPr>
          <w:rFonts w:ascii="Times New Roman" w:hAnsi="Times New Roman" w:cs="Times New Roman"/>
        </w:rPr>
        <w:t>maliyetlendirilebilir</w:t>
      </w:r>
      <w:proofErr w:type="spellEnd"/>
      <w:r w:rsidRPr="00FD5CDB">
        <w:rPr>
          <w:rFonts w:ascii="Times New Roman" w:hAnsi="Times New Roman" w:cs="Times New Roman"/>
        </w:rPr>
        <w:t xml:space="preserve"> üretim veya</w:t>
      </w:r>
      <w:r w:rsidRPr="00FD5CDB">
        <w:rPr>
          <w:rFonts w:ascii="Times New Roman" w:hAnsi="Times New Roman" w:cs="Times New Roman"/>
          <w:spacing w:val="-5"/>
        </w:rPr>
        <w:t xml:space="preserve"> </w:t>
      </w:r>
      <w:r w:rsidRPr="00FD5CDB">
        <w:rPr>
          <w:rFonts w:ascii="Times New Roman" w:hAnsi="Times New Roman" w:cs="Times New Roman"/>
        </w:rPr>
        <w:t>hizmetlerdir.</w:t>
      </w:r>
    </w:p>
    <w:p w:rsidR="00C83654" w:rsidRPr="00FD5CDB" w:rsidRDefault="00C83654" w:rsidP="00A763E4">
      <w:pPr>
        <w:pStyle w:val="GvdeMetni"/>
        <w:spacing w:line="276" w:lineRule="auto"/>
        <w:ind w:left="136" w:right="138"/>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Hedef Kartı</w:t>
      </w:r>
      <w:r w:rsidRPr="00FD5CDB">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Performans Göstergesi</w:t>
      </w:r>
      <w:r w:rsidRPr="00FD5CDB">
        <w:rPr>
          <w:rFonts w:ascii="Times New Roman" w:hAnsi="Times New Roman" w:cs="Times New Roman"/>
        </w:rPr>
        <w:t>: Stratejik planda hedeflerin ölçülebilirliğini miktar ve zaman boyutuyla ifade eden araçlardır.</w:t>
      </w:r>
    </w:p>
    <w:p w:rsidR="00C83654" w:rsidRPr="00FD5CDB" w:rsidRDefault="00C83654" w:rsidP="00C83654">
      <w:pPr>
        <w:pStyle w:val="GvdeMetni"/>
        <w:spacing w:line="276" w:lineRule="auto"/>
        <w:ind w:right="132"/>
        <w:jc w:val="both"/>
        <w:rPr>
          <w:rFonts w:ascii="Times New Roman" w:hAnsi="Times New Roman" w:cs="Times New Roman"/>
        </w:rPr>
      </w:pPr>
    </w:p>
    <w:p w:rsidR="00FD3545" w:rsidRPr="00FD5CDB" w:rsidRDefault="00133410" w:rsidP="00A763E4">
      <w:pPr>
        <w:spacing w:line="276" w:lineRule="auto"/>
        <w:ind w:left="136" w:right="136"/>
        <w:jc w:val="both"/>
        <w:rPr>
          <w:rFonts w:ascii="Times New Roman" w:hAnsi="Times New Roman" w:cs="Times New Roman"/>
          <w:sz w:val="24"/>
          <w:szCs w:val="24"/>
        </w:rPr>
      </w:pPr>
      <w:r w:rsidRPr="00FD5CDB">
        <w:rPr>
          <w:rFonts w:ascii="Times New Roman" w:hAnsi="Times New Roman" w:cs="Times New Roman"/>
          <w:b/>
          <w:sz w:val="24"/>
          <w:szCs w:val="24"/>
        </w:rPr>
        <w:t>Stratejik Plan Değerlendirme Raporu</w:t>
      </w:r>
      <w:r w:rsidRPr="00FD5CDB">
        <w:rPr>
          <w:rFonts w:ascii="Times New Roman" w:hAnsi="Times New Roman" w:cs="Times New Roman"/>
          <w:sz w:val="24"/>
          <w:szCs w:val="24"/>
        </w:rPr>
        <w:t>: İzleme tabloları ile değerlendirme sorularının cevaplarını içeren ve her yıl Şubat ayının sonuna kadar hazırlanan rapordur.</w:t>
      </w:r>
    </w:p>
    <w:p w:rsidR="00C83654" w:rsidRPr="00FD5CDB" w:rsidRDefault="00C83654" w:rsidP="00A763E4">
      <w:pPr>
        <w:spacing w:line="276" w:lineRule="auto"/>
        <w:ind w:left="136" w:right="136"/>
        <w:jc w:val="both"/>
        <w:rPr>
          <w:rFonts w:ascii="Times New Roman" w:hAnsi="Times New Roman" w:cs="Times New Roman"/>
          <w:sz w:val="24"/>
          <w:szCs w:val="24"/>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Stratejik Plan Genelgesi</w:t>
      </w:r>
      <w:r w:rsidRPr="00FD5CDB">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Üst Politika Belgeleri</w:t>
      </w:r>
      <w:r w:rsidRPr="00FD5CDB">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FD5CDB">
        <w:rPr>
          <w:rFonts w:ascii="Times New Roman" w:hAnsi="Times New Roman" w:cs="Times New Roman"/>
        </w:rPr>
        <w:t>sektörel</w:t>
      </w:r>
      <w:proofErr w:type="spellEnd"/>
      <w:r w:rsidRPr="00FD5CDB">
        <w:rPr>
          <w:rFonts w:ascii="Times New Roman" w:hAnsi="Times New Roman" w:cs="Times New Roman"/>
        </w:rPr>
        <w:t xml:space="preserve"> strateji belgeleridir.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284AF8" w:rsidRPr="00FD5CDB" w:rsidRDefault="00284AF8"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F7477B">
      <w:pPr>
        <w:pStyle w:val="Balk1"/>
        <w:tabs>
          <w:tab w:val="left" w:pos="857"/>
        </w:tabs>
        <w:spacing w:before="0" w:line="276" w:lineRule="auto"/>
        <w:ind w:left="0" w:firstLine="0"/>
        <w:rPr>
          <w:rFonts w:ascii="Times New Roman" w:hAnsi="Times New Roman" w:cs="Times New Roman"/>
          <w:color w:val="002060"/>
          <w:sz w:val="24"/>
          <w:szCs w:val="24"/>
        </w:rPr>
      </w:pPr>
      <w:bookmarkStart w:id="4" w:name="_bookmark4"/>
      <w:bookmarkStart w:id="5" w:name="_bookmark5"/>
      <w:bookmarkStart w:id="6" w:name="_bookmark12"/>
      <w:bookmarkEnd w:id="4"/>
      <w:bookmarkEnd w:id="5"/>
      <w:bookmarkEnd w:id="6"/>
    </w:p>
    <w:p w:rsidR="001C5978" w:rsidRPr="00FD5CDB" w:rsidRDefault="001C5978" w:rsidP="001C5978">
      <w:pPr>
        <w:pStyle w:val="Balk1"/>
        <w:spacing w:before="0" w:line="276" w:lineRule="auto"/>
        <w:ind w:left="0" w:firstLine="0"/>
        <w:rPr>
          <w:rFonts w:ascii="Times New Roman" w:hAnsi="Times New Roman" w:cs="Times New Roman"/>
          <w:color w:val="002060"/>
          <w:sz w:val="24"/>
          <w:szCs w:val="24"/>
        </w:rPr>
      </w:pPr>
      <w:r w:rsidRPr="00FD5CDB">
        <w:rPr>
          <w:rFonts w:ascii="Times New Roman" w:hAnsi="Times New Roman" w:cs="Times New Roman"/>
          <w:noProof/>
          <w:color w:val="002060"/>
          <w:sz w:val="24"/>
          <w:szCs w:val="24"/>
          <w:lang w:bidi="ar-SA"/>
        </w:rPr>
        <w:lastRenderedPageBreak/>
        <w:drawing>
          <wp:inline distT="0" distB="0" distL="0" distR="0">
            <wp:extent cx="5937250" cy="452216"/>
            <wp:effectExtent l="95250" t="76200" r="0"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19F4" w:rsidRPr="00FD5CDB" w:rsidRDefault="004419F4" w:rsidP="004419F4">
      <w:pPr>
        <w:pStyle w:val="GvdeMetni"/>
        <w:spacing w:line="276" w:lineRule="auto"/>
        <w:ind w:left="136" w:firstLine="584"/>
        <w:jc w:val="both"/>
        <w:rPr>
          <w:rFonts w:ascii="Times New Roman" w:hAnsi="Times New Roman" w:cs="Times New Roman"/>
        </w:rPr>
      </w:pPr>
      <w:r w:rsidRPr="00FD5CDB">
        <w:rPr>
          <w:rFonts w:ascii="Times New Roman" w:hAnsi="Times New Roman" w:cs="Times New Roman"/>
        </w:rPr>
        <w:t xml:space="preserve">İncirliova Nazmi Topçuoğlu İlkokulunun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 Milli Eğitim Müdürlüğünün düzenlediği eğitim ve bilgilendirme toplantısına katılmıştır. </w:t>
      </w:r>
      <w:proofErr w:type="gramStart"/>
      <w:r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Pr="00FD5CDB">
        <w:rPr>
          <w:rFonts w:ascii="Times New Roman" w:hAnsi="Times New Roman" w:cs="Times New Roman"/>
          <w:color w:val="000000" w:themeColor="text1"/>
        </w:rPr>
        <w:t xml:space="preserve">Belgeleri Analizi ve Paydaş Analizi” gerçekleştirilmiştir. </w:t>
      </w:r>
      <w:proofErr w:type="gramEnd"/>
      <w:r w:rsidRPr="00FD5CDB">
        <w:rPr>
          <w:rFonts w:ascii="Times New Roman" w:hAnsi="Times New Roman" w:cs="Times New Roman"/>
          <w:color w:val="000000" w:themeColor="text1"/>
        </w:rPr>
        <w:t xml:space="preserve">Paydaş Analizi kapsamında paydaş görüşlerinin alınabilmesi için Aydın İl Milli Eğitim </w:t>
      </w:r>
      <w:proofErr w:type="gramStart"/>
      <w:r w:rsidRPr="00FD5CDB">
        <w:rPr>
          <w:rFonts w:ascii="Times New Roman" w:hAnsi="Times New Roman" w:cs="Times New Roman"/>
          <w:color w:val="000000" w:themeColor="text1"/>
        </w:rPr>
        <w:t>Müdürlüğünün  paydaş</w:t>
      </w:r>
      <w:proofErr w:type="gramEnd"/>
      <w:r w:rsidRPr="00FD5CDB">
        <w:rPr>
          <w:rFonts w:ascii="Times New Roman" w:hAnsi="Times New Roman" w:cs="Times New Roman"/>
          <w:color w:val="000000" w:themeColor="text1"/>
        </w:rPr>
        <w:t xml:space="preserve"> anketi örneklenerek ve uyarlanarak öğrenci, öğretmen, personel, yönetici ve velilerden oluşan paydaşlarımıza, “Nazmi Topçuoğlu İlkokulu 2019-2023 Stratejik Planı Paydaş Anketi” uygulan</w:t>
      </w:r>
      <w:r w:rsidR="005B732A">
        <w:rPr>
          <w:rFonts w:ascii="Times New Roman" w:hAnsi="Times New Roman" w:cs="Times New Roman"/>
          <w:color w:val="000000" w:themeColor="text1"/>
        </w:rPr>
        <w:t>mıştır. Anketlere 80 öğrenci, 10</w:t>
      </w:r>
      <w:r w:rsidRPr="00FD5CDB">
        <w:rPr>
          <w:rFonts w:ascii="Times New Roman" w:hAnsi="Times New Roman" w:cs="Times New Roman"/>
          <w:color w:val="000000" w:themeColor="text1"/>
        </w:rPr>
        <w:t xml:space="preserve"> öğretmen, 2 personel, 2 yönetici ve 142 veli olmak üzere toplam 238 paydaşımız katılmıştır. İncirliova İlçe Milli Eğitim Müdürü başta olmak diğer okul ve kurumların yönetici ve öğretmenleri, sanayi kuruluşları, Nazmi Topçuoğlu Vakfı ve 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işlemlerinin ardından İncirliova İlçe Milli Eğitim Müdürlüğü tarafından onaylanan planımız, okulumuzun resmi internet sitesinde kamuoyu ile paylaşılmıştır.</w:t>
      </w: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EA314E" w:rsidRDefault="00EA314E" w:rsidP="00EA314E">
      <w:pPr>
        <w:pStyle w:val="GvdeMetni"/>
        <w:spacing w:line="276" w:lineRule="auto"/>
        <w:jc w:val="both"/>
        <w:rPr>
          <w:rFonts w:ascii="Times New Roman" w:hAnsi="Times New Roman" w:cs="Times New Roman"/>
        </w:rPr>
        <w:sectPr w:rsidR="00EA314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1C5978" w:rsidRPr="00FD5CDB" w:rsidRDefault="001C5978" w:rsidP="001C5978">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4981575" cy="476250"/>
            <wp:effectExtent l="152400" t="1143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5978" w:rsidRPr="00FD5CDB" w:rsidRDefault="004419F4" w:rsidP="005F1C20">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bookmarkStart w:id="7" w:name="_bookmark13"/>
      <w:bookmarkEnd w:id="7"/>
    </w:p>
    <w:p w:rsidR="001C5978" w:rsidRPr="00FD5CDB" w:rsidRDefault="001C5978" w:rsidP="001C5978">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extent cx="2452577" cy="449712"/>
            <wp:effectExtent l="152400" t="57150" r="157273" b="26538"/>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C5978" w:rsidRPr="00FD5CDB" w:rsidRDefault="004419F4" w:rsidP="00465296">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sidR="003C64FE" w:rsidRPr="00FD5CDB">
        <w:rPr>
          <w:rFonts w:ascii="Times New Roman" w:hAnsi="Times New Roman" w:cs="Times New Roman"/>
          <w:b w:val="0"/>
        </w:rPr>
        <w:t>;</w:t>
      </w:r>
      <w:r w:rsidRPr="00FD5CDB">
        <w:rPr>
          <w:rFonts w:ascii="Times New Roman" w:hAnsi="Times New Roman" w:cs="Times New Roman"/>
          <w:b w:val="0"/>
        </w:rPr>
        <w:t xml:space="preserve"> Okul Müdürü, 1 Müdür Yardımcısı, Okul Aile Birliği Başkanı, 1 Okul Aile Birliği Yönetim Kurulu Üyesi ve 1 gönüllü öğretmen olmak üzere toplam 5 kişiden oluşmaktadır.</w:t>
      </w:r>
    </w:p>
    <w:p w:rsidR="001C5978" w:rsidRPr="00FD5CDB" w:rsidRDefault="001C5978" w:rsidP="001C5978">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extent cx="2856614" cy="438608"/>
            <wp:effectExtent l="152400" t="76200" r="153286" b="18592"/>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419F4" w:rsidRPr="00FD5CDB" w:rsidRDefault="004419F4" w:rsidP="00465296">
      <w:pPr>
        <w:pStyle w:val="GvdeMetni"/>
        <w:tabs>
          <w:tab w:val="left" w:pos="851"/>
        </w:tabs>
        <w:spacing w:line="276" w:lineRule="auto"/>
        <w:ind w:left="136"/>
        <w:jc w:val="both"/>
        <w:rPr>
          <w:rFonts w:ascii="Times New Roman" w:hAnsi="Times New Roman" w:cs="Times New Roman"/>
        </w:rPr>
      </w:pPr>
      <w:r w:rsidRPr="00FD5CDB">
        <w:rPr>
          <w:rFonts w:ascii="Times New Roman" w:hAnsi="Times New Roman" w:cs="Times New Roman"/>
        </w:rPr>
        <w:tab/>
        <w:t>Okulumuz Stratejik Plan Hazırlama Ekibi; okulumuzda 1 müdür yardımcısı bulunduğundan, Hazırlık Programındaki usul ve esaslara uygunluk sağlanması amacıyla stratejik yönetim süreci ile ilgili bilgi birikimine sahip öğretmenlerden Müdü</w:t>
      </w:r>
      <w:r w:rsidR="007B663B">
        <w:rPr>
          <w:rFonts w:ascii="Times New Roman" w:hAnsi="Times New Roman" w:cs="Times New Roman"/>
        </w:rPr>
        <w:t>r Yardımcısı yerine 1 başkan,  5</w:t>
      </w:r>
      <w:r w:rsidRPr="00FD5CDB">
        <w:rPr>
          <w:rFonts w:ascii="Times New Roman" w:hAnsi="Times New Roman" w:cs="Times New Roman"/>
        </w:rPr>
        <w:t xml:space="preserve"> öğretmen üye ile</w:t>
      </w:r>
      <w:r w:rsidR="007B663B">
        <w:rPr>
          <w:rFonts w:ascii="Times New Roman" w:hAnsi="Times New Roman" w:cs="Times New Roman"/>
        </w:rPr>
        <w:t xml:space="preserve"> 2 veli üye olmak üzere toplam 8</w:t>
      </w:r>
      <w:r w:rsidRPr="00FD5CDB">
        <w:rPr>
          <w:rFonts w:ascii="Times New Roman" w:hAnsi="Times New Roman" w:cs="Times New Roman"/>
        </w:rPr>
        <w:t xml:space="preserve"> kişiden oluşmaktadır. </w:t>
      </w:r>
    </w:p>
    <w:p w:rsidR="00465296" w:rsidRPr="00FD5CDB" w:rsidRDefault="00465296" w:rsidP="00465296">
      <w:pPr>
        <w:pStyle w:val="GvdeMetni"/>
        <w:tabs>
          <w:tab w:val="left" w:pos="851"/>
        </w:tabs>
        <w:spacing w:line="276" w:lineRule="auto"/>
        <w:ind w:left="136"/>
        <w:jc w:val="both"/>
        <w:rPr>
          <w:rFonts w:ascii="Times New Roman" w:hAnsi="Times New Roman" w:cs="Times New Roman"/>
        </w:rPr>
      </w:pPr>
    </w:p>
    <w:p w:rsidR="005F1C20" w:rsidRPr="008E0E96" w:rsidRDefault="004419F4" w:rsidP="005F1C20">
      <w:pPr>
        <w:pStyle w:val="GvdeMetni"/>
        <w:spacing w:line="276" w:lineRule="auto"/>
        <w:ind w:left="136"/>
        <w:jc w:val="both"/>
        <w:rPr>
          <w:rFonts w:ascii="Times New Roman" w:hAnsi="Times New Roman" w:cs="Times New Roman"/>
          <w:b/>
          <w:color w:val="000000" w:themeColor="text1"/>
          <w:sz w:val="20"/>
        </w:rPr>
      </w:pPr>
      <w:r w:rsidRPr="008E0E96">
        <w:rPr>
          <w:rFonts w:ascii="Times New Roman" w:hAnsi="Times New Roman" w:cs="Times New Roman"/>
          <w:b/>
          <w:color w:val="000000" w:themeColor="text1"/>
          <w:sz w:val="20"/>
        </w:rPr>
        <w:t xml:space="preserve">Şekil 1. </w:t>
      </w:r>
      <w:r w:rsidR="00D34A67" w:rsidRPr="008E0E96">
        <w:rPr>
          <w:rFonts w:ascii="Times New Roman" w:hAnsi="Times New Roman" w:cs="Times New Roman"/>
          <w:b/>
          <w:color w:val="000000" w:themeColor="text1"/>
          <w:sz w:val="20"/>
        </w:rPr>
        <w:t xml:space="preserve">Nazmi Topçuoğlu İlkokulu </w:t>
      </w:r>
      <w:r w:rsidR="00ED75E0" w:rsidRPr="008E0E96">
        <w:rPr>
          <w:rFonts w:ascii="Times New Roman" w:hAnsi="Times New Roman" w:cs="Times New Roman"/>
          <w:b/>
          <w:color w:val="000000" w:themeColor="text1"/>
          <w:sz w:val="20"/>
        </w:rPr>
        <w:t>Stratejik Plan Hazırlama Modeli</w:t>
      </w:r>
    </w:p>
    <w:p w:rsidR="008C1ED3" w:rsidRPr="00FD5CDB" w:rsidRDefault="008C1ED3" w:rsidP="005F1C20">
      <w:pPr>
        <w:pStyle w:val="GvdeMetni"/>
        <w:spacing w:line="276" w:lineRule="auto"/>
        <w:ind w:left="136"/>
        <w:jc w:val="both"/>
        <w:rPr>
          <w:rFonts w:ascii="Times New Roman" w:hAnsi="Times New Roman" w:cs="Times New Roman"/>
          <w:b/>
          <w:color w:val="000000" w:themeColor="text1"/>
        </w:rPr>
      </w:pPr>
    </w:p>
    <w:p w:rsidR="004419F4" w:rsidRDefault="00D34A67" w:rsidP="00944ACC">
      <w:pPr>
        <w:pStyle w:val="GvdeMetni"/>
        <w:spacing w:line="276" w:lineRule="auto"/>
        <w:jc w:val="center"/>
        <w:rPr>
          <w:rFonts w:ascii="Times New Roman" w:hAnsi="Times New Roman" w:cs="Times New Roman"/>
        </w:rPr>
      </w:pPr>
      <w:r w:rsidRPr="00FD5CDB">
        <w:rPr>
          <w:noProof/>
          <w:lang w:bidi="ar-SA"/>
        </w:rPr>
        <w:drawing>
          <wp:inline distT="0" distB="0" distL="0" distR="0">
            <wp:extent cx="4933283" cy="4231758"/>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29370" t="21332" r="29973" b="7338"/>
                    <a:stretch/>
                  </pic:blipFill>
                  <pic:spPr bwMode="auto">
                    <a:xfrm>
                      <a:off x="0" y="0"/>
                      <a:ext cx="4938261" cy="42360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0D9E" w:rsidRDefault="001D0D9E" w:rsidP="008C1ED3">
      <w:pPr>
        <w:pStyle w:val="GvdeMetni"/>
        <w:spacing w:line="276" w:lineRule="auto"/>
        <w:rPr>
          <w:rFonts w:ascii="Times New Roman" w:hAnsi="Times New Roman" w:cs="Times New Roman"/>
          <w:b/>
          <w:bCs/>
        </w:rPr>
      </w:pPr>
    </w:p>
    <w:p w:rsidR="001D0D9E" w:rsidRPr="00944ACC" w:rsidRDefault="001D0D9E" w:rsidP="00944ACC">
      <w:pPr>
        <w:pStyle w:val="GvdeMetni"/>
        <w:spacing w:line="276" w:lineRule="auto"/>
        <w:jc w:val="center"/>
        <w:rPr>
          <w:rFonts w:ascii="Times New Roman" w:hAnsi="Times New Roman" w:cs="Times New Roman"/>
        </w:rPr>
      </w:pPr>
      <w:r w:rsidRPr="001D0D9E">
        <w:rPr>
          <w:rFonts w:ascii="Times New Roman" w:hAnsi="Times New Roman" w:cs="Times New Roman"/>
          <w:b/>
          <w:bCs/>
          <w:noProof/>
          <w:lang w:bidi="ar-SA"/>
        </w:rPr>
        <w:lastRenderedPageBreak/>
        <w:drawing>
          <wp:inline distT="0" distB="0" distL="0" distR="0">
            <wp:extent cx="3441405" cy="449713"/>
            <wp:effectExtent l="152400" t="57150" r="159045" b="26537"/>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C5978" w:rsidRPr="00FD5CDB" w:rsidRDefault="001C5978" w:rsidP="001C597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extent cx="1729563" cy="377958"/>
            <wp:effectExtent l="152400" t="95250" r="156387" b="60192"/>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C5978" w:rsidRPr="00FD5CDB" w:rsidRDefault="001C5978" w:rsidP="001C5978">
      <w:pPr>
        <w:pStyle w:val="GvdeMetni"/>
        <w:spacing w:line="276" w:lineRule="auto"/>
        <w:rPr>
          <w:rFonts w:ascii="Times New Roman" w:hAnsi="Times New Roman" w:cs="Times New Roman"/>
          <w:b/>
        </w:rPr>
      </w:pPr>
    </w:p>
    <w:p w:rsidR="00F93CD9" w:rsidRPr="00FD5CDB" w:rsidRDefault="001C5978" w:rsidP="00F93CD9">
      <w:pPr>
        <w:tabs>
          <w:tab w:val="num" w:pos="360"/>
        </w:tabs>
        <w:spacing w:line="276" w:lineRule="auto"/>
        <w:ind w:left="136"/>
        <w:jc w:val="both"/>
        <w:rPr>
          <w:rFonts w:ascii="Times New Roman" w:hAnsi="Times New Roman" w:cs="Times New Roman"/>
          <w:sz w:val="24"/>
        </w:rPr>
      </w:pPr>
      <w:r w:rsidRPr="00FD5CDB">
        <w:rPr>
          <w:rFonts w:ascii="Times New Roman" w:hAnsi="Times New Roman" w:cs="Times New Roman"/>
          <w:sz w:val="24"/>
        </w:rPr>
        <w:tab/>
      </w:r>
      <w:r w:rsidRPr="00FD5CDB">
        <w:rPr>
          <w:rFonts w:ascii="Times New Roman" w:hAnsi="Times New Roman" w:cs="Times New Roman"/>
          <w:sz w:val="24"/>
        </w:rPr>
        <w:tab/>
      </w:r>
      <w:r w:rsidR="00F93CD9" w:rsidRPr="00FD5CDB">
        <w:rPr>
          <w:rFonts w:ascii="Times New Roman" w:hAnsi="Times New Roman" w:cs="Times New Roman"/>
          <w:sz w:val="24"/>
        </w:rPr>
        <w:t xml:space="preserve">Okulumuz binasının mülkiyeti Nazmi </w:t>
      </w:r>
      <w:r w:rsidR="004433BC" w:rsidRPr="00FD5CDB">
        <w:rPr>
          <w:rFonts w:ascii="Times New Roman" w:hAnsi="Times New Roman" w:cs="Times New Roman"/>
          <w:sz w:val="24"/>
        </w:rPr>
        <w:t xml:space="preserve">Topçuoğlu Vakfı’na </w:t>
      </w:r>
      <w:r w:rsidR="00F93CD9" w:rsidRPr="00FD5CDB">
        <w:rPr>
          <w:rFonts w:ascii="Times New Roman" w:hAnsi="Times New Roman" w:cs="Times New Roman"/>
          <w:sz w:val="24"/>
        </w:rPr>
        <w:t xml:space="preserve">ait olup 1963 yılında </w:t>
      </w:r>
      <w:r w:rsidR="004433BC" w:rsidRPr="00FD5CDB">
        <w:rPr>
          <w:rFonts w:ascii="Times New Roman" w:hAnsi="Times New Roman" w:cs="Times New Roman"/>
          <w:sz w:val="24"/>
        </w:rPr>
        <w:t xml:space="preserve">yataklı hastane olarak hizmete </w:t>
      </w:r>
      <w:r w:rsidR="00F93CD9" w:rsidRPr="00FD5CDB">
        <w:rPr>
          <w:rFonts w:ascii="Times New Roman" w:hAnsi="Times New Roman" w:cs="Times New Roman"/>
          <w:sz w:val="24"/>
        </w:rPr>
        <w:t xml:space="preserve">açılmıştır. Hastane olarak hizmet verdiği yıllarda basit ameliyatlar bile yapılıyormuş. Daha sonra uzun yıllar sağlık ocağı olarak hizmete devam etmiştir. Sağlık ocağı daha sonraki yıllarda doğu tarafına yapılan yeni binaya taşındı. </w:t>
      </w:r>
      <w:proofErr w:type="gramStart"/>
      <w:r w:rsidR="00F93CD9" w:rsidRPr="00FD5CDB">
        <w:rPr>
          <w:rFonts w:ascii="Times New Roman" w:hAnsi="Times New Roman" w:cs="Times New Roman"/>
          <w:sz w:val="24"/>
        </w:rPr>
        <w:t xml:space="preserve">Boş kalan okulumuz binası ilçe Milli Eğitim Müdürümüz Cemal </w:t>
      </w:r>
      <w:proofErr w:type="spellStart"/>
      <w:r w:rsidR="00816A67">
        <w:rPr>
          <w:rFonts w:ascii="Times New Roman" w:hAnsi="Times New Roman" w:cs="Times New Roman"/>
          <w:sz w:val="24"/>
        </w:rPr>
        <w:t>Kırbaşoğlu</w:t>
      </w:r>
      <w:proofErr w:type="spellEnd"/>
      <w:r w:rsidR="00F93CD9" w:rsidRPr="00FD5CDB">
        <w:rPr>
          <w:rFonts w:ascii="Times New Roman" w:hAnsi="Times New Roman" w:cs="Times New Roman"/>
          <w:sz w:val="24"/>
        </w:rPr>
        <w:t xml:space="preserve"> ve İl Milli Eğitim Müdürlüğü tarafından gösterilen gayretler sonucu üç kişiden oluşan Nazmi Topçuoğlu vakfı mütevelli Heyeti (Prof. Dr. İlhan </w:t>
      </w:r>
      <w:proofErr w:type="spellStart"/>
      <w:r w:rsidR="00816A67">
        <w:rPr>
          <w:rFonts w:ascii="Times New Roman" w:hAnsi="Times New Roman" w:cs="Times New Roman"/>
          <w:sz w:val="24"/>
        </w:rPr>
        <w:t>Postacıoğlu</w:t>
      </w:r>
      <w:proofErr w:type="spellEnd"/>
      <w:r w:rsidR="00F93CD9" w:rsidRPr="00FD5CDB">
        <w:rPr>
          <w:rFonts w:ascii="Times New Roman" w:hAnsi="Times New Roman" w:cs="Times New Roman"/>
          <w:sz w:val="24"/>
        </w:rPr>
        <w:t xml:space="preserve">, Talat </w:t>
      </w:r>
      <w:proofErr w:type="spellStart"/>
      <w:r w:rsidR="00816A67">
        <w:rPr>
          <w:rFonts w:ascii="Times New Roman" w:hAnsi="Times New Roman" w:cs="Times New Roman"/>
          <w:sz w:val="24"/>
        </w:rPr>
        <w:t>Muşkar</w:t>
      </w:r>
      <w:proofErr w:type="spellEnd"/>
      <w:r w:rsidR="00F93CD9" w:rsidRPr="00FD5CDB">
        <w:rPr>
          <w:rFonts w:ascii="Times New Roman" w:hAnsi="Times New Roman" w:cs="Times New Roman"/>
          <w:sz w:val="24"/>
        </w:rPr>
        <w:t xml:space="preserve"> ve Ekrem </w:t>
      </w:r>
      <w:r w:rsidR="00816A67">
        <w:rPr>
          <w:rFonts w:ascii="Times New Roman" w:hAnsi="Times New Roman" w:cs="Times New Roman"/>
          <w:sz w:val="24"/>
        </w:rPr>
        <w:t>Eker</w:t>
      </w:r>
      <w:r w:rsidR="00F93CD9" w:rsidRPr="00FD5CDB">
        <w:rPr>
          <w:rFonts w:ascii="Times New Roman" w:hAnsi="Times New Roman" w:cs="Times New Roman"/>
          <w:sz w:val="24"/>
        </w:rPr>
        <w:t xml:space="preserve">) vasıtasıyla ve Ekrem </w:t>
      </w:r>
      <w:r w:rsidR="00816A67">
        <w:rPr>
          <w:rFonts w:ascii="Times New Roman" w:hAnsi="Times New Roman" w:cs="Times New Roman"/>
          <w:sz w:val="24"/>
        </w:rPr>
        <w:t>Eker</w:t>
      </w:r>
      <w:r w:rsidR="00F93CD9" w:rsidRPr="00FD5CDB">
        <w:rPr>
          <w:rFonts w:ascii="Times New Roman" w:hAnsi="Times New Roman" w:cs="Times New Roman"/>
          <w:sz w:val="24"/>
        </w:rPr>
        <w:t xml:space="preserve"> ile yapılan görüşmeler neticesinde 49 yıllığına kullanımı Milli Eğitim Müdürlüğüne devredilmiştir.  </w:t>
      </w:r>
      <w:proofErr w:type="gramEnd"/>
      <w:r w:rsidR="00F93CD9" w:rsidRPr="00FD5CDB">
        <w:rPr>
          <w:rFonts w:ascii="Times New Roman" w:hAnsi="Times New Roman" w:cs="Times New Roman"/>
          <w:sz w:val="24"/>
        </w:rPr>
        <w:t xml:space="preserve">14 Şubat 2000 tarihinden itibaren İncirliova Nazmi </w:t>
      </w:r>
      <w:r w:rsidR="00816A67">
        <w:rPr>
          <w:rFonts w:ascii="Times New Roman" w:hAnsi="Times New Roman" w:cs="Times New Roman"/>
          <w:sz w:val="24"/>
        </w:rPr>
        <w:t>Topçuoğlu</w:t>
      </w:r>
      <w:r w:rsidR="00F93CD9" w:rsidRPr="00FD5CDB">
        <w:rPr>
          <w:rFonts w:ascii="Times New Roman" w:hAnsi="Times New Roman" w:cs="Times New Roman"/>
          <w:sz w:val="24"/>
        </w:rPr>
        <w:t xml:space="preserve"> İlköğretim Okulu olan Kurumumuz 2012 yılından itibaren Nazmi Topçuoğlu İlkokulu olarak eğitim öğretime devam etmektedir</w:t>
      </w:r>
    </w:p>
    <w:p w:rsidR="00F7477B" w:rsidRPr="00FD5CDB" w:rsidRDefault="00F7477B" w:rsidP="00F93CD9">
      <w:pPr>
        <w:tabs>
          <w:tab w:val="num" w:pos="360"/>
        </w:tabs>
        <w:spacing w:line="276" w:lineRule="auto"/>
        <w:ind w:left="136"/>
        <w:jc w:val="both"/>
        <w:rPr>
          <w:rFonts w:ascii="Times New Roman" w:hAnsi="Times New Roman" w:cs="Times New Roman"/>
          <w:sz w:val="24"/>
        </w:rPr>
      </w:pPr>
    </w:p>
    <w:p w:rsidR="001C5978" w:rsidRPr="00FD5CDB" w:rsidRDefault="001C5978" w:rsidP="00F7477B">
      <w:pPr>
        <w:spacing w:line="276" w:lineRule="auto"/>
        <w:jc w:val="both"/>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3994298" cy="438593"/>
            <wp:effectExtent l="152400" t="114300" r="158602" b="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1C5978" w:rsidRPr="00FD5CDB" w:rsidRDefault="00F93CD9" w:rsidP="004433BC">
      <w:pPr>
        <w:pStyle w:val="Balk2"/>
        <w:spacing w:before="1"/>
        <w:ind w:left="142" w:firstLine="567"/>
        <w:jc w:val="both"/>
        <w:rPr>
          <w:rFonts w:ascii="Times New Roman" w:hAnsi="Times New Roman" w:cs="Times New Roman"/>
          <w:b w:val="0"/>
          <w:color w:val="000000" w:themeColor="text1"/>
          <w:sz w:val="24"/>
          <w:szCs w:val="24"/>
        </w:rPr>
      </w:pPr>
      <w:r w:rsidRPr="00FD5CDB">
        <w:rPr>
          <w:rFonts w:ascii="Times New Roman" w:hAnsi="Times New Roman" w:cs="Times New Roman"/>
          <w:b w:val="0"/>
          <w:color w:val="000000" w:themeColor="text1"/>
          <w:sz w:val="24"/>
          <w:szCs w:val="24"/>
        </w:rPr>
        <w:t xml:space="preserve">Nazmi Topçuoğlu İlkokulu 2015-2019 Stratejik Planı, 18 Eylül 2018 tarihli ve 2018/16 sayılı Genelge yayımlanana </w:t>
      </w:r>
      <w:r w:rsidR="004B24BB" w:rsidRPr="00FD5CDB">
        <w:rPr>
          <w:rFonts w:ascii="Times New Roman" w:hAnsi="Times New Roman" w:cs="Times New Roman"/>
          <w:b w:val="0"/>
          <w:color w:val="000000" w:themeColor="text1"/>
          <w:sz w:val="24"/>
          <w:szCs w:val="24"/>
        </w:rPr>
        <w:t xml:space="preserve">4 yıl boyunca uygulanmış, öngördüğümüz hedeflerin önemli çoğunluğuna ulaşılmıştır. </w:t>
      </w:r>
      <w:r w:rsidRPr="00FD5CDB">
        <w:rPr>
          <w:rFonts w:ascii="Times New Roman" w:hAnsi="Times New Roman" w:cs="Times New Roman"/>
          <w:b w:val="0"/>
          <w:color w:val="000000" w:themeColor="text1"/>
          <w:sz w:val="24"/>
          <w:szCs w:val="24"/>
        </w:rPr>
        <w:t xml:space="preserve">Uygulanmakta olan stratejik planda yer alan </w:t>
      </w:r>
      <w:r w:rsidR="004B24BB" w:rsidRPr="00FD5CDB">
        <w:rPr>
          <w:rFonts w:ascii="Times New Roman" w:hAnsi="Times New Roman" w:cs="Times New Roman"/>
          <w:b w:val="0"/>
          <w:color w:val="000000" w:themeColor="text1"/>
          <w:sz w:val="24"/>
          <w:szCs w:val="24"/>
        </w:rPr>
        <w:t>“Durum Analizi” bölümü,</w:t>
      </w:r>
      <w:r w:rsidRPr="00FD5CDB">
        <w:rPr>
          <w:rFonts w:ascii="Times New Roman" w:hAnsi="Times New Roman" w:cs="Times New Roman"/>
          <w:b w:val="0"/>
          <w:color w:val="000000" w:themeColor="text1"/>
          <w:sz w:val="24"/>
          <w:szCs w:val="24"/>
        </w:rPr>
        <w:t xml:space="preserve"> İl ve İlçe Milli Eğitim Müdürlüğümüzün Stratejik Planları ile uyumludur. Hedeflerin gerçekçi, somut ve güncel ifade edilmesi bakımından ilkokula özgü göstergeler de yer almaktadır. Ancak Bakanlık, İl ve İlçe stratejik planları ile okul/kurum stratejik planlarının “Geleceğe Yönelim” bölümü</w:t>
      </w:r>
      <w:r w:rsidR="004B24BB" w:rsidRPr="00FD5CDB">
        <w:rPr>
          <w:rFonts w:ascii="Times New Roman" w:hAnsi="Times New Roman" w:cs="Times New Roman"/>
          <w:b w:val="0"/>
          <w:color w:val="000000" w:themeColor="text1"/>
          <w:sz w:val="24"/>
          <w:szCs w:val="24"/>
        </w:rPr>
        <w:t>,</w:t>
      </w:r>
      <w:r w:rsidRPr="00FD5CDB">
        <w:rPr>
          <w:rFonts w:ascii="Times New Roman" w:hAnsi="Times New Roman" w:cs="Times New Roman"/>
          <w:b w:val="0"/>
          <w:color w:val="000000" w:themeColor="text1"/>
          <w:sz w:val="24"/>
          <w:szCs w:val="24"/>
        </w:rPr>
        <w:t xml:space="preserve"> başlıklar itibariyle aynı olsa da göstergelerin </w:t>
      </w:r>
      <w:r w:rsidR="004B24BB" w:rsidRPr="00FD5CDB">
        <w:rPr>
          <w:rFonts w:ascii="Times New Roman" w:hAnsi="Times New Roman" w:cs="Times New Roman"/>
          <w:b w:val="0"/>
          <w:color w:val="000000" w:themeColor="text1"/>
          <w:sz w:val="24"/>
          <w:szCs w:val="24"/>
        </w:rPr>
        <w:t>ifade edilişi bakımından planlar arasında bütünlük bulunmamaktadır. Yeni plan döneminde Bakanlık, İl, İlçe ve Okul/Kurum Stratejik Planlarının özellikle “Geleceğe Bakış” bölümlerinin birbirine uyumlu olarak hazırlanması önemlidir.</w:t>
      </w:r>
    </w:p>
    <w:p w:rsidR="001C5978" w:rsidRPr="00FD5CDB" w:rsidRDefault="001C5978" w:rsidP="001C597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drawing>
          <wp:inline distT="0" distB="0" distL="0" distR="0">
            <wp:extent cx="1559442" cy="438593"/>
            <wp:effectExtent l="152400" t="114300" r="155058" b="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4433BC" w:rsidRPr="00FD5CDB" w:rsidRDefault="004433BC" w:rsidP="00F65C2C">
      <w:pPr>
        <w:pStyle w:val="Balk2"/>
        <w:spacing w:before="201"/>
        <w:ind w:left="136" w:firstLine="584"/>
        <w:jc w:val="both"/>
        <w:rPr>
          <w:rFonts w:ascii="Times New Roman" w:hAnsi="Times New Roman" w:cs="Times New Roman"/>
          <w:b w:val="0"/>
          <w:color w:val="000000" w:themeColor="text1"/>
          <w:sz w:val="24"/>
          <w:szCs w:val="24"/>
        </w:rPr>
      </w:pPr>
      <w:r w:rsidRPr="00FD5CDB">
        <w:rPr>
          <w:rFonts w:ascii="Times New Roman" w:hAnsi="Times New Roman" w:cs="Times New Roman"/>
          <w:b w:val="0"/>
          <w:color w:val="000000" w:themeColor="text1"/>
          <w:sz w:val="24"/>
          <w:szCs w:val="24"/>
        </w:rPr>
        <w:t xml:space="preserve">Nazmi Topçuoğlu İlkokulu, İl ve İlçe Milli Eğitim Müdürlüğümüzün tabi olduğu tüm yasal yükümlülüklere uymakla mükelleftir. Bunların dışında </w:t>
      </w:r>
      <w:r w:rsidR="00F65C2C" w:rsidRPr="00FD5CDB">
        <w:rPr>
          <w:rFonts w:ascii="Times New Roman" w:hAnsi="Times New Roman" w:cs="Times New Roman"/>
          <w:b w:val="0"/>
          <w:color w:val="000000" w:themeColor="text1"/>
          <w:sz w:val="24"/>
          <w:szCs w:val="24"/>
        </w:rPr>
        <w:t>İlkokul düzeyinde yükümlülük arz eden mevzuat, Tablo 1’de ayrıca gösterilmiştir.</w:t>
      </w:r>
    </w:p>
    <w:p w:rsidR="004433BC" w:rsidRPr="00FD5CDB" w:rsidRDefault="004433BC"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5360BD" w:rsidRDefault="005360BD" w:rsidP="001C5978">
      <w:pPr>
        <w:pStyle w:val="Balk2"/>
        <w:spacing w:before="201"/>
        <w:ind w:left="0" w:firstLine="0"/>
        <w:rPr>
          <w:rFonts w:ascii="Times New Roman" w:hAnsi="Times New Roman" w:cs="Times New Roman"/>
          <w:color w:val="002060"/>
          <w:sz w:val="24"/>
          <w:szCs w:val="24"/>
        </w:rPr>
      </w:pPr>
    </w:p>
    <w:p w:rsidR="00CB102A" w:rsidRDefault="00CB102A" w:rsidP="001C5978">
      <w:pPr>
        <w:pStyle w:val="Balk2"/>
        <w:spacing w:before="201"/>
        <w:ind w:left="0" w:firstLine="0"/>
        <w:rPr>
          <w:rFonts w:ascii="Times New Roman" w:hAnsi="Times New Roman" w:cs="Times New Roman"/>
          <w:color w:val="002060"/>
          <w:sz w:val="24"/>
          <w:szCs w:val="24"/>
        </w:rPr>
      </w:pPr>
    </w:p>
    <w:p w:rsidR="00163253" w:rsidRDefault="00163253" w:rsidP="001C5978">
      <w:pPr>
        <w:pStyle w:val="Balk2"/>
        <w:spacing w:before="201"/>
        <w:ind w:left="0" w:firstLine="0"/>
        <w:rPr>
          <w:rFonts w:ascii="Times New Roman" w:hAnsi="Times New Roman" w:cs="Times New Roman"/>
          <w:color w:val="002060"/>
          <w:sz w:val="24"/>
          <w:szCs w:val="24"/>
        </w:rPr>
      </w:pPr>
    </w:p>
    <w:p w:rsidR="00163253" w:rsidRPr="00FD5CDB" w:rsidRDefault="00163253"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1C5978" w:rsidRPr="00FD5CDB" w:rsidRDefault="001C5978" w:rsidP="001C5978">
      <w:pPr>
        <w:pStyle w:val="Balk3"/>
        <w:jc w:val="both"/>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lastRenderedPageBreak/>
        <w:t>Tablo 1 Mevzuat Analizi</w:t>
      </w:r>
    </w:p>
    <w:p w:rsidR="001C5978" w:rsidRPr="00FD5CDB" w:rsidRDefault="001C5978" w:rsidP="001C5978">
      <w:pPr>
        <w:pStyle w:val="GvdeMetni"/>
        <w:spacing w:before="10"/>
        <w:rPr>
          <w:rFonts w:ascii="Times New Roman" w:hAnsi="Times New Roman" w:cs="Times New Roman"/>
          <w:b/>
        </w:rPr>
      </w:pPr>
    </w:p>
    <w:tbl>
      <w:tblPr>
        <w:tblStyle w:val="AkKlavuz-Vurgu12"/>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1C5978" w:rsidRPr="00FD5CDB" w:rsidTr="004433BC">
        <w:trPr>
          <w:cnfStyle w:val="100000000000"/>
          <w:trHeight w:val="152"/>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107"/>
              <w:rPr>
                <w:rFonts w:ascii="Times New Roman" w:hAnsi="Times New Roman" w:cs="Times New Roman"/>
                <w:szCs w:val="24"/>
              </w:rPr>
            </w:pPr>
            <w:r w:rsidRPr="00FD5CDB">
              <w:rPr>
                <w:rFonts w:ascii="Times New Roman" w:hAnsi="Times New Roman" w:cs="Times New Roman"/>
                <w:color w:val="FFFFFF"/>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34"/>
              <w:rPr>
                <w:rFonts w:ascii="Times New Roman" w:hAnsi="Times New Roman" w:cs="Times New Roman"/>
                <w:szCs w:val="24"/>
              </w:rPr>
            </w:pPr>
            <w:r w:rsidRPr="00FD5CDB">
              <w:rPr>
                <w:rFonts w:ascii="Times New Roman" w:hAnsi="Times New Roman" w:cs="Times New Roman"/>
                <w:color w:val="FFFFFF"/>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283" w:right="141"/>
              <w:cnfStyle w:val="100000000000"/>
              <w:rPr>
                <w:rFonts w:ascii="Times New Roman" w:hAnsi="Times New Roman" w:cs="Times New Roman"/>
                <w:szCs w:val="24"/>
              </w:rPr>
            </w:pPr>
            <w:r w:rsidRPr="00FD5CDB">
              <w:rPr>
                <w:rFonts w:ascii="Times New Roman" w:hAnsi="Times New Roman" w:cs="Times New Roman"/>
                <w:color w:val="FFFFFF"/>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45"/>
              <w:rPr>
                <w:rFonts w:ascii="Times New Roman" w:hAnsi="Times New Roman" w:cs="Times New Roman"/>
                <w:szCs w:val="24"/>
              </w:rPr>
            </w:pPr>
            <w:r w:rsidRPr="00FD5CDB">
              <w:rPr>
                <w:rFonts w:ascii="Times New Roman" w:hAnsi="Times New Roman" w:cs="Times New Roman"/>
                <w:color w:val="FFFFFF"/>
                <w:szCs w:val="24"/>
              </w:rPr>
              <w:t>İhtiyaçlar</w:t>
            </w:r>
          </w:p>
        </w:tc>
      </w:tr>
      <w:tr w:rsidR="001C5978" w:rsidRPr="00FD5CDB" w:rsidTr="00DE7E22">
        <w:trPr>
          <w:cnfStyle w:val="010000000000"/>
          <w:trHeight w:val="427"/>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Okulumuz</w:t>
            </w:r>
            <w:r w:rsidR="001C5978" w:rsidRPr="00FD5CDB">
              <w:rPr>
                <w:rFonts w:ascii="Times New Roman" w:hAnsi="Times New Roman" w:cs="Times New Roman"/>
                <w:b w:val="0"/>
                <w:sz w:val="18"/>
                <w:szCs w:val="24"/>
              </w:rPr>
              <w:t xml:space="preserve"> “Dayanak” başlığı altında sıralanan Kanun, Kanun Hükmünde Kararname, Tüzük, Genelge ve Yönetmeliklerdeki ilgili hükümleri yerine getirme</w:t>
            </w:r>
            <w:r w:rsidRPr="00FD5CDB">
              <w:rPr>
                <w:rFonts w:ascii="Times New Roman" w:hAnsi="Times New Roman" w:cs="Times New Roman"/>
                <w:b w:val="0"/>
                <w:sz w:val="18"/>
                <w:szCs w:val="24"/>
              </w:rPr>
              <w:t>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 “E</w:t>
            </w:r>
            <w:r w:rsidR="001C5978" w:rsidRPr="00FD5CDB">
              <w:rPr>
                <w:rFonts w:ascii="Times New Roman" w:hAnsi="Times New Roman" w:cs="Times New Roman"/>
                <w:b w:val="0"/>
                <w:sz w:val="18"/>
                <w:szCs w:val="24"/>
              </w:rPr>
              <w:t>ğitim-öğretim hizmetleri, insan kaynakları</w:t>
            </w:r>
            <w:r w:rsidRPr="00FD5CDB">
              <w:rPr>
                <w:rFonts w:ascii="Times New Roman" w:hAnsi="Times New Roman" w:cs="Times New Roman"/>
                <w:b w:val="0"/>
                <w:sz w:val="18"/>
                <w:szCs w:val="24"/>
              </w:rPr>
              <w:t>nın gelişimi, halkla ilişkiler</w:t>
            </w:r>
            <w:r w:rsidR="001C5978" w:rsidRPr="00FD5CDB">
              <w:rPr>
                <w:rFonts w:ascii="Times New Roman" w:hAnsi="Times New Roman" w:cs="Times New Roman"/>
                <w:b w:val="0"/>
                <w:sz w:val="18"/>
                <w:szCs w:val="24"/>
              </w:rPr>
              <w:t>, stratejik plan hazırlama, stratejik plan izleme-değerlendirme süreci iş ve işlemleri” faaliyetlerini yürütmek</w:t>
            </w:r>
            <w:r w:rsidRPr="00FD5CDB">
              <w:rPr>
                <w:rFonts w:ascii="Times New Roman" w:hAnsi="Times New Roman" w:cs="Times New Roman"/>
                <w:b w:val="0"/>
                <w:sz w:val="18"/>
                <w:szCs w:val="24"/>
              </w:rPr>
              <w:t>.</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R</w:t>
            </w:r>
            <w:r w:rsidR="001C5978" w:rsidRPr="00FD5CDB">
              <w:rPr>
                <w:rFonts w:ascii="Times New Roman" w:hAnsi="Times New Roman" w:cs="Times New Roman"/>
                <w:b w:val="0"/>
                <w:sz w:val="18"/>
                <w:szCs w:val="24"/>
              </w:rPr>
              <w:t>esmi kurum ve kuruluşlar, sivil toplum kuruluşları ve özel sektörle mevzuat hükümlerine aykırı olmamak ve faaliyet alanlarını kapsamak koşuluyla protokoller v</w:t>
            </w:r>
            <w:r w:rsidRPr="00FD5CDB">
              <w:rPr>
                <w:rFonts w:ascii="Times New Roman" w:hAnsi="Times New Roman" w:cs="Times New Roman"/>
                <w:b w:val="0"/>
                <w:sz w:val="18"/>
                <w:szCs w:val="24"/>
              </w:rPr>
              <w:t>e diğer işbirliği çalışmalarını yürütmek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İlkokul öğrencilerinin okula kayıt, sınıf geçme, devam-devamsızlık, sosyal sorumluluk çalışmaları </w:t>
            </w:r>
            <w:proofErr w:type="gramStart"/>
            <w:r w:rsidRPr="00FD5CDB">
              <w:rPr>
                <w:rFonts w:ascii="Times New Roman" w:hAnsi="Times New Roman" w:cs="Times New Roman"/>
                <w:b w:val="0"/>
                <w:sz w:val="18"/>
                <w:szCs w:val="24"/>
              </w:rPr>
              <w:t>vb.  iş</w:t>
            </w:r>
            <w:proofErr w:type="gramEnd"/>
            <w:r w:rsidRPr="00FD5CDB">
              <w:rPr>
                <w:rFonts w:ascii="Times New Roman" w:hAnsi="Times New Roman" w:cs="Times New Roman"/>
                <w:b w:val="0"/>
                <w:sz w:val="18"/>
                <w:szCs w:val="24"/>
              </w:rPr>
              <w:t xml:space="preserve"> ve işlemleri</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T.C. Anayasası</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1739 Sayılı Millî Eğitim Temel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szCs w:val="24"/>
              </w:rPr>
            </w:pPr>
            <w:r w:rsidRPr="00FD5CDB">
              <w:rPr>
                <w:rFonts w:ascii="Times New Roman" w:hAnsi="Times New Roman" w:cs="Times New Roman"/>
                <w:b w:val="0"/>
                <w:sz w:val="18"/>
              </w:rPr>
              <w:t>652 Sayılı MEB Teşkilat ve Görevleri Hakkındaki Kanun Hükmünde Kararname</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222 Sayılı Millî Eğitim Temel Kanunu </w:t>
            </w:r>
            <w:proofErr w:type="gramStart"/>
            <w:r w:rsidRPr="00FD5CDB">
              <w:rPr>
                <w:rFonts w:ascii="Times New Roman" w:hAnsi="Times New Roman" w:cs="Times New Roman"/>
                <w:b w:val="0"/>
                <w:sz w:val="18"/>
              </w:rPr>
              <w:t>(</w:t>
            </w:r>
            <w:proofErr w:type="gramEnd"/>
            <w:r w:rsidRPr="00FD5CDB">
              <w:rPr>
                <w:rFonts w:ascii="Times New Roman" w:hAnsi="Times New Roman" w:cs="Times New Roman"/>
                <w:b w:val="0"/>
                <w:sz w:val="18"/>
              </w:rPr>
              <w:t>Kabul No: 5.1.1961, RG: 12.01.1961 / 10705</w:t>
            </w:r>
            <w:r w:rsidRPr="00FD5CDB">
              <w:rPr>
                <w:rFonts w:ascii="Cambria Math" w:hAnsi="Cambria Math" w:cs="Times New Roman"/>
                <w:b w:val="0"/>
                <w:sz w:val="18"/>
              </w:rPr>
              <w:t>‐</w:t>
            </w:r>
            <w:r w:rsidRPr="00FD5CDB">
              <w:rPr>
                <w:rFonts w:ascii="Times New Roman" w:hAnsi="Times New Roman" w:cs="Times New Roman"/>
                <w:b w:val="0"/>
                <w:sz w:val="18"/>
              </w:rPr>
              <w:t xml:space="preserve">Son Ek ve Değişiklikler: Kanun No: 12.11.2003/ 5002, RG: 21.11.2003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657 Sayılı Devlet Memurları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5442 Sayılı İl İdaresi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3308 Sayılı Mesleki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439 Sayılı Ek Ders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4306 Sayılı Zorunlu İlköğretim ve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5018 sayılı Kamu Mali Yönetimi ve Kontrol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Personel Mevzuat Bülteni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Taşıma Yoluyla Eğitime Erişim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Millî Eğitim Müdürlükleri Yönetmeliği (22175 Sayılı RG Yayınlanan)</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Millî Eğitim Bakanlığı Rehberlik ve Psikolojik Danışma Hizmetleri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04.12</w:t>
            </w:r>
            <w:r w:rsidR="0044710C" w:rsidRPr="00FD5CDB">
              <w:rPr>
                <w:rFonts w:ascii="Times New Roman" w:hAnsi="Times New Roman" w:cs="Times New Roman"/>
                <w:b w:val="0"/>
                <w:sz w:val="18"/>
              </w:rPr>
              <w:t xml:space="preserve">.2012/202358 Sayı İl İlçe </w:t>
            </w:r>
            <w:proofErr w:type="spellStart"/>
            <w:r w:rsidR="0044710C" w:rsidRPr="00FD5CDB">
              <w:rPr>
                <w:rFonts w:ascii="Times New Roman" w:hAnsi="Times New Roman" w:cs="Times New Roman"/>
                <w:b w:val="0"/>
                <w:sz w:val="18"/>
              </w:rPr>
              <w:t>MEM’nün</w:t>
            </w:r>
            <w:proofErr w:type="spellEnd"/>
            <w:r w:rsidRPr="00FD5CDB">
              <w:rPr>
                <w:rFonts w:ascii="Times New Roman" w:hAnsi="Times New Roman" w:cs="Times New Roman"/>
                <w:b w:val="0"/>
                <w:sz w:val="18"/>
              </w:rPr>
              <w:t xml:space="preserve"> Teşkilatlanması 43 </w:t>
            </w:r>
            <w:proofErr w:type="spellStart"/>
            <w:r w:rsidRPr="00FD5CDB">
              <w:rPr>
                <w:rFonts w:ascii="Times New Roman" w:hAnsi="Times New Roman" w:cs="Times New Roman"/>
                <w:b w:val="0"/>
                <w:sz w:val="18"/>
              </w:rPr>
              <w:t>Nolu</w:t>
            </w:r>
            <w:proofErr w:type="spellEnd"/>
            <w:r w:rsidRPr="00FD5CDB">
              <w:rPr>
                <w:rFonts w:ascii="Times New Roman" w:hAnsi="Times New Roman" w:cs="Times New Roman"/>
                <w:b w:val="0"/>
                <w:sz w:val="18"/>
              </w:rPr>
              <w:t xml:space="preserve"> Genelge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26 Şubat 2018 tarihinde yayımlanan Kamu İdarelerinde Stratejik Planlamaya İlişkin Usul ve Esaslar Hakkındaki Yönetmelik</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Okul Öncesi Eğitim ve İlköğretim Kurumları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Sosyal Etkinlikler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Eğitim Kurulları ve Zümreleri Yönergesi</w:t>
            </w:r>
          </w:p>
        </w:tc>
        <w:tc>
          <w:tcPr>
            <w:tcW w:w="2268"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1"/>
              <w:cnfStyle w:val="010000000000"/>
              <w:rPr>
                <w:rFonts w:ascii="Times New Roman" w:hAnsi="Times New Roman" w:cs="Times New Roman"/>
                <w:bCs w:val="0"/>
                <w:color w:val="000000" w:themeColor="text1"/>
                <w:sz w:val="18"/>
                <w:szCs w:val="24"/>
              </w:rPr>
            </w:pPr>
            <w:r w:rsidRPr="00FD5CDB">
              <w:rPr>
                <w:rFonts w:ascii="Times New Roman" w:hAnsi="Times New Roman" w:cs="Times New Roman"/>
                <w:b w:val="0"/>
                <w:color w:val="000000" w:themeColor="text1"/>
                <w:sz w:val="18"/>
                <w:szCs w:val="24"/>
              </w:rPr>
              <w:t>Müdürlüğümüzün hizmetlerini mevzuattaki hükümlere uygun olarak yürütmektedir.</w:t>
            </w:r>
          </w:p>
          <w:p w:rsidR="001C5978" w:rsidRPr="00FD5CDB" w:rsidRDefault="001C5978"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 gerektiren çalışmalarda, gerek tabi olduğumuz mevzuat gerekse diğer kurumların mevzuatları arasında uyuşmazlık ortaya çıkabilmektedir.</w:t>
            </w:r>
          </w:p>
          <w:p w:rsidR="001C5978" w:rsidRPr="00FD5CDB" w:rsidRDefault="001C5978"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Tabi olduğumuz mevzuatın kapsamı, Müdürlüğümüzün yetkilerini çeşitlendirmekle birlikte sınırlamaktadır. </w:t>
            </w:r>
          </w:p>
          <w:p w:rsidR="001C5978" w:rsidRPr="00FD5CDB" w:rsidRDefault="001C5978"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Kurumsal kültürümüz, mevzuatta sık yaşanan değişikliklere hazırlıklı olmasına rağmen öğrenci ve velilerimizden oluşan paydaşlarımız, yeni ve farklı çalışmalara uyuma direnç göstermektedir. </w:t>
            </w:r>
          </w:p>
          <w:p w:rsidR="001C5978" w:rsidRPr="00FD5CDB" w:rsidRDefault="00796B0F"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öğrenci velilerinin eğitim faaliyetlerine müdahale alanını sınırlandıran herhangi bir mekanizma bulunmamaktadır. </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işbirliğinde, yetki alanının genişletilmesi</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w:t>
            </w:r>
            <w:r w:rsidR="00796B0F" w:rsidRPr="00FD5CDB">
              <w:rPr>
                <w:rFonts w:ascii="Times New Roman" w:hAnsi="Times New Roman" w:cs="Times New Roman"/>
                <w:b w:val="0"/>
                <w:color w:val="000000" w:themeColor="text1"/>
                <w:sz w:val="18"/>
                <w:szCs w:val="24"/>
              </w:rPr>
              <w:t>Okul Müdürlerinin</w:t>
            </w:r>
            <w:r w:rsidRPr="00FD5CDB">
              <w:rPr>
                <w:rFonts w:ascii="Times New Roman" w:hAnsi="Times New Roman" w:cs="Times New Roman"/>
                <w:b w:val="0"/>
                <w:color w:val="000000" w:themeColor="text1"/>
                <w:sz w:val="18"/>
                <w:szCs w:val="24"/>
              </w:rPr>
              <w:t xml:space="preserve"> yetkilerinin artırılması</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1C5978" w:rsidRPr="00554859" w:rsidRDefault="001C5978" w:rsidP="00957FC6">
            <w:pPr>
              <w:pStyle w:val="TableParagraph"/>
              <w:numPr>
                <w:ilvl w:val="0"/>
                <w:numId w:val="2"/>
              </w:numPr>
              <w:ind w:right="142"/>
              <w:rPr>
                <w:rFonts w:ascii="Times New Roman" w:hAnsi="Times New Roman" w:cs="Times New Roman"/>
                <w:b w:val="0"/>
                <w:color w:val="FF0000"/>
                <w:sz w:val="18"/>
                <w:szCs w:val="24"/>
              </w:rPr>
            </w:pPr>
            <w:r w:rsidRPr="00FD5CDB">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957FC6">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Mevzuatın, çalışanların kendilerini güvende hissedebileceği şekilde yeniden düzenlenmesi</w:t>
            </w:r>
          </w:p>
          <w:p w:rsidR="00554859" w:rsidRPr="00FD5CDB" w:rsidRDefault="00554859" w:rsidP="00554859">
            <w:pPr>
              <w:pStyle w:val="TableParagraph"/>
              <w:ind w:left="55" w:right="142"/>
              <w:rPr>
                <w:rFonts w:ascii="Times New Roman" w:hAnsi="Times New Roman" w:cs="Times New Roman"/>
                <w:b w:val="0"/>
                <w:color w:val="FF0000"/>
                <w:sz w:val="18"/>
                <w:szCs w:val="24"/>
              </w:rPr>
            </w:pPr>
          </w:p>
        </w:tc>
      </w:tr>
    </w:tbl>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F65C2C" w:rsidRPr="00FD5CDB" w:rsidRDefault="00F65C2C"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lastRenderedPageBreak/>
        <w:drawing>
          <wp:inline distT="0" distB="0" distL="0" distR="0">
            <wp:extent cx="2293089" cy="438593"/>
            <wp:effectExtent l="152400" t="114300" r="145311" b="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1C5978" w:rsidRPr="00FD5CDB" w:rsidRDefault="001C5978" w:rsidP="001C5978">
      <w:pPr>
        <w:pStyle w:val="Balk3"/>
        <w:spacing w:before="52"/>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2 Üst Politika Belgeleri Analizi</w:t>
      </w:r>
    </w:p>
    <w:p w:rsidR="001C5978" w:rsidRPr="00FD5CDB" w:rsidRDefault="001C5978" w:rsidP="001C5978">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722"/>
        <w:gridCol w:w="2875"/>
      </w:tblGrid>
      <w:tr w:rsidR="001C5978" w:rsidRPr="00FD5CDB" w:rsidTr="00DE7E22">
        <w:trPr>
          <w:cnfStyle w:val="100000000000"/>
          <w:trHeight w:val="101"/>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1C5978" w:rsidRPr="00FD5CDB" w:rsidTr="00DE7E22">
        <w:trPr>
          <w:cnfStyle w:val="000000100000"/>
          <w:trHeight w:val="16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957FC6">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1C5978" w:rsidRPr="00FD5CDB" w:rsidRDefault="001C5978" w:rsidP="00957FC6">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1C5978" w:rsidRPr="00FD5CDB" w:rsidRDefault="00446C86"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100000"/>
          <w:trHeight w:val="478"/>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1C5978" w:rsidRPr="00FD5CDB" w:rsidTr="00DE7E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trHeight w:val="29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1C5978" w:rsidRPr="00FD5CDB" w:rsidTr="00DE7E22">
        <w:trPr>
          <w:cnfStyle w:val="000000010000"/>
          <w:trHeight w:val="244"/>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1C5978" w:rsidRPr="00FD5CDB" w:rsidTr="00DE7E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1C5978" w:rsidRPr="00FD5CDB" w:rsidTr="00DE7E22">
        <w:trPr>
          <w:cnfStyle w:val="000000010000"/>
          <w:trHeight w:val="436"/>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1C5978" w:rsidRPr="00FD5CDB" w:rsidTr="00DE7E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DE7E22" w:rsidRPr="00FD5CDB" w:rsidTr="00DE7E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DE7E22" w:rsidRPr="00FD5CDB" w:rsidTr="00DE7E22">
        <w:trPr>
          <w:cnfStyle w:val="0100000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İncirliova İlçe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Default="001C5978" w:rsidP="001C5978">
      <w:pPr>
        <w:pStyle w:val="GvdeMetni"/>
        <w:spacing w:before="7"/>
        <w:rPr>
          <w:rFonts w:ascii="Times New Roman" w:hAnsi="Times New Roman" w:cs="Times New Roman"/>
          <w:b/>
        </w:rPr>
      </w:pPr>
    </w:p>
    <w:p w:rsidR="00944ACC" w:rsidRDefault="00944ACC" w:rsidP="001C5978">
      <w:pPr>
        <w:pStyle w:val="GvdeMetni"/>
        <w:spacing w:before="7"/>
        <w:rPr>
          <w:rFonts w:ascii="Times New Roman" w:hAnsi="Times New Roman" w:cs="Times New Roman"/>
          <w:b/>
        </w:rPr>
      </w:pPr>
    </w:p>
    <w:p w:rsidR="00967EC6" w:rsidRPr="00FD5CDB" w:rsidRDefault="00967EC6"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extent cx="3994298" cy="438593"/>
            <wp:effectExtent l="152400" t="114300" r="158602" b="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C5978" w:rsidRPr="00FD5CDB" w:rsidRDefault="001C5978" w:rsidP="001C5978">
      <w:pPr>
        <w:pStyle w:val="Balk2"/>
        <w:spacing w:before="0"/>
        <w:ind w:left="709" w:firstLine="0"/>
        <w:rPr>
          <w:rFonts w:ascii="Times New Roman" w:hAnsi="Times New Roman" w:cs="Times New Roman"/>
          <w:color w:val="984806" w:themeColor="accent6" w:themeShade="80"/>
          <w:sz w:val="24"/>
          <w:szCs w:val="24"/>
        </w:rPr>
      </w:pPr>
    </w:p>
    <w:p w:rsidR="001C5978" w:rsidRPr="00FD5CDB" w:rsidRDefault="001C5978" w:rsidP="001C597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3 Faaliyet Alanı - Ürün/Hizmet Listesi</w:t>
      </w:r>
    </w:p>
    <w:p w:rsidR="007F270F" w:rsidRPr="00FD5CDB" w:rsidRDefault="007F270F" w:rsidP="001C5978">
      <w:pPr>
        <w:pStyle w:val="Balk3"/>
        <w:rPr>
          <w:rFonts w:ascii="Times New Roman" w:hAnsi="Times New Roman" w:cs="Times New Roman"/>
          <w:color w:val="000000" w:themeColor="text1"/>
          <w:sz w:val="20"/>
          <w:szCs w:val="20"/>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7F270F" w:rsidRPr="00FD5CDB" w:rsidTr="00A92225">
        <w:trPr>
          <w:cnfStyle w:val="100000000000"/>
          <w:trHeight w:val="94"/>
          <w:jc w:val="center"/>
        </w:trPr>
        <w:tc>
          <w:tcPr>
            <w:cnfStyle w:val="001000000000"/>
            <w:tcW w:w="340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tcW w:w="552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7F270F" w:rsidRPr="00FD5CDB" w:rsidTr="00A92225">
        <w:trPr>
          <w:cnfStyle w:val="000000100000"/>
          <w:trHeight w:val="421"/>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A- Eğitim-Öğretim Hizmetleri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Eğitim-öğretim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Ders Dışı Faaliyet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Özel Eğitim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Kurum Teknolojik Altyapı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Anma ve Kutlama Programlarının Yürütülmesi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Sosyal, Kültürel, Sportif Etkinlikler</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Öğrenci İşleri (kayıt, nakil, ders programları vb.)</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 xml:space="preserve">Zümre Toplantılarının Planlanması ve Yürütülmesi </w:t>
            </w:r>
          </w:p>
        </w:tc>
      </w:tr>
      <w:tr w:rsidR="007F270F" w:rsidRPr="00FD5CDB" w:rsidTr="00A92225">
        <w:trPr>
          <w:trHeight w:val="29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B- Stratejik Planlama, Araştırma-Geliştirme</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Stratejik Planlama İşlemleri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İhtiyaç Analizleri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Eğitime İlişkin Verilerin Kayıtlanması</w:t>
            </w:r>
          </w:p>
          <w:p w:rsidR="007F270F" w:rsidRPr="00FD5CDB" w:rsidRDefault="0044710C" w:rsidP="007F270F">
            <w:pPr>
              <w:pStyle w:val="ListeParagraf"/>
              <w:numPr>
                <w:ilvl w:val="0"/>
                <w:numId w:val="20"/>
              </w:numPr>
              <w:spacing w:before="0"/>
              <w:ind w:left="463" w:hanging="284"/>
              <w:rPr>
                <w:b w:val="0"/>
                <w:sz w:val="18"/>
                <w:lang w:eastAsia="en-US"/>
              </w:rPr>
            </w:pPr>
            <w:r w:rsidRPr="00FD5CDB">
              <w:rPr>
                <w:b w:val="0"/>
                <w:sz w:val="18"/>
                <w:lang w:eastAsia="en-US"/>
              </w:rPr>
              <w:t>Araştırma-Geliştirme Çalış</w:t>
            </w:r>
            <w:r w:rsidR="007F270F" w:rsidRPr="00FD5CDB">
              <w:rPr>
                <w:b w:val="0"/>
                <w:sz w:val="18"/>
                <w:lang w:eastAsia="en-US"/>
              </w:rPr>
              <w:t>maları</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 xml:space="preserve">Projeler Koordinasyon </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Eğitimde Kalite Yönetimi Sistemi (EKYS) İşlemleri</w:t>
            </w:r>
          </w:p>
        </w:tc>
      </w:tr>
      <w:tr w:rsidR="007F270F" w:rsidRPr="00FD5CDB" w:rsidTr="00A92225">
        <w:trPr>
          <w:cnfStyle w:val="000000100000"/>
          <w:trHeight w:val="186"/>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C- İnsan Kaynaklarının Gelişimi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Personel Özlük İşlemleri</w:t>
            </w:r>
          </w:p>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Norm Kadro İşlemleri</w:t>
            </w:r>
          </w:p>
          <w:p w:rsidR="007F270F" w:rsidRPr="00FD5CDB" w:rsidRDefault="001A5019" w:rsidP="007F270F">
            <w:pPr>
              <w:pStyle w:val="ListeParagraf"/>
              <w:numPr>
                <w:ilvl w:val="0"/>
                <w:numId w:val="21"/>
              </w:numPr>
              <w:spacing w:before="0"/>
              <w:ind w:left="463" w:hanging="283"/>
              <w:rPr>
                <w:b w:val="0"/>
                <w:sz w:val="18"/>
                <w:lang w:eastAsia="en-US"/>
              </w:rPr>
            </w:pPr>
            <w:r>
              <w:rPr>
                <w:b w:val="0"/>
                <w:sz w:val="18"/>
                <w:lang w:eastAsia="en-US"/>
              </w:rPr>
              <w:t>Hizmet içi</w:t>
            </w:r>
            <w:r w:rsidR="007F270F" w:rsidRPr="00FD5CDB">
              <w:rPr>
                <w:b w:val="0"/>
                <w:sz w:val="18"/>
                <w:lang w:eastAsia="en-US"/>
              </w:rPr>
              <w:t xml:space="preserve"> Eğitim Faaliyetleri</w:t>
            </w:r>
          </w:p>
        </w:tc>
      </w:tr>
      <w:tr w:rsidR="007F270F" w:rsidRPr="00FD5CDB" w:rsidTr="00A92225">
        <w:trPr>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D- Fiziki ve Mali Destek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Okul Güvenliğinin Sağlanması</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 xml:space="preserve">Ders Kitaplarının Dağıtımı </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Taşınır Mal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Taşımalı Eğitim</w:t>
            </w:r>
            <w:r w:rsidR="0044710C" w:rsidRPr="00FD5CDB">
              <w:rPr>
                <w:b w:val="0"/>
                <w:sz w:val="18"/>
                <w:lang w:eastAsia="en-US"/>
              </w:rPr>
              <w:t xml:space="preserve"> </w:t>
            </w:r>
            <w:r w:rsidRPr="00FD5CDB">
              <w:rPr>
                <w:b w:val="0"/>
                <w:sz w:val="18"/>
                <w:lang w:eastAsia="en-US"/>
              </w:rPr>
              <w:t>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Temizlik, Güvenlik, Isıtma, Aydınlatma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Evrak Kabul, Yönlendirme ve Dağıtım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Arşiv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Sivil Savunma İşlemleri</w:t>
            </w:r>
          </w:p>
        </w:tc>
      </w:tr>
      <w:tr w:rsidR="007F270F" w:rsidRPr="00FD5CDB" w:rsidTr="00A92225">
        <w:trPr>
          <w:cnfStyle w:val="000000100000"/>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E-Denetim ve Rehberlik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Okul/Kurumların Teftiş ve Denetimi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Ön İnceleme, İnceleme ve Soruşturma Hizmetleri</w:t>
            </w:r>
          </w:p>
        </w:tc>
      </w:tr>
      <w:tr w:rsidR="007F270F" w:rsidRPr="00FD5CDB" w:rsidTr="00A92225">
        <w:trPr>
          <w:cnfStyle w:val="010000000000"/>
          <w:trHeight w:val="90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F-Halkla İlişkiler</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Bilgi Edinme Başvurularının Cevaplanması</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Protokol İş ve İşlemleri</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 xml:space="preserve">Basın, Halk ve Ziyaretçilerle İlişkiler </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Okul-Aile İşbirliği</w:t>
            </w:r>
          </w:p>
        </w:tc>
      </w:tr>
    </w:tbl>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8"/>
        <w:rPr>
          <w:rFonts w:ascii="Times New Roman" w:hAnsi="Times New Roman" w:cs="Times New Roman"/>
          <w:b/>
        </w:rPr>
      </w:pPr>
      <w:r w:rsidRPr="00FD5CDB">
        <w:rPr>
          <w:rFonts w:ascii="Times New Roman" w:hAnsi="Times New Roman" w:cs="Times New Roman"/>
          <w:b/>
          <w:noProof/>
          <w:lang w:bidi="ar-SA"/>
        </w:rPr>
        <w:drawing>
          <wp:inline distT="0" distB="0" distL="0" distR="0">
            <wp:extent cx="1304261" cy="438593"/>
            <wp:effectExtent l="152400" t="114300" r="143539" b="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1C5978" w:rsidRPr="00FD5CDB" w:rsidRDefault="001C5978" w:rsidP="001C5978">
      <w:pPr>
        <w:pStyle w:val="Balk2"/>
        <w:tabs>
          <w:tab w:val="left" w:pos="856"/>
          <w:tab w:val="left" w:pos="857"/>
        </w:tabs>
        <w:spacing w:before="0"/>
        <w:ind w:firstLine="0"/>
        <w:rPr>
          <w:rFonts w:ascii="Times New Roman" w:hAnsi="Times New Roman" w:cs="Times New Roman"/>
          <w:sz w:val="24"/>
          <w:szCs w:val="24"/>
        </w:rPr>
      </w:pPr>
    </w:p>
    <w:p w:rsidR="001C5978" w:rsidRPr="00FD5CDB" w:rsidRDefault="007F270F" w:rsidP="007F270F">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rsidR="007F270F" w:rsidRDefault="007F270F"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163253" w:rsidRDefault="00163253"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Pr="00FD5CDB" w:rsidRDefault="007D54DC" w:rsidP="001C5978">
      <w:pPr>
        <w:pStyle w:val="GvdeMetni"/>
        <w:spacing w:before="8"/>
        <w:jc w:val="both"/>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lastRenderedPageBreak/>
        <w:t>Paydaşların Tespiti</w:t>
      </w:r>
    </w:p>
    <w:p w:rsidR="001C5978" w:rsidRPr="00FD5CDB" w:rsidRDefault="001C5978" w:rsidP="001C5978">
      <w:pPr>
        <w:pStyle w:val="Balk3"/>
        <w:rPr>
          <w:rFonts w:ascii="Times New Roman" w:hAnsi="Times New Roman" w:cs="Times New Roman"/>
          <w:color w:val="002060"/>
        </w:rPr>
      </w:pPr>
    </w:p>
    <w:p w:rsidR="001C5978" w:rsidRPr="00FD5CDB" w:rsidRDefault="001C5978" w:rsidP="001C597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1C5978" w:rsidRPr="00FD5CDB" w:rsidRDefault="001C5978" w:rsidP="001C5978">
      <w:pPr>
        <w:pStyle w:val="Balk3"/>
        <w:rPr>
          <w:rFonts w:ascii="Times New Roman" w:hAnsi="Times New Roman" w:cs="Times New Roman"/>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7F270F" w:rsidRPr="00FD5CDB" w:rsidTr="007F270F">
        <w:trPr>
          <w:cnfStyle w:val="100000000000"/>
          <w:trHeight w:val="330"/>
          <w:jc w:val="center"/>
        </w:trPr>
        <w:tc>
          <w:tcPr>
            <w:cnfStyle w:val="001000000000"/>
            <w:tcW w:w="5393"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tcW w:w="1417"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B12D76"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b w:val="0"/>
                <w:szCs w:val="24"/>
                <w:lang w:eastAsia="en-US"/>
              </w:rPr>
            </w:pPr>
            <w:r w:rsidRPr="00B12D76">
              <w:rPr>
                <w:rFonts w:ascii="Times New Roman" w:hAnsi="Times New Roman" w:cs="Times New Roman"/>
                <w:b w:val="0"/>
                <w:szCs w:val="24"/>
                <w:lang w:eastAsia="en-US"/>
              </w:rPr>
              <w:t>√</w:t>
            </w: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İncirliova Kaymakamlığı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İncirliova İlçe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Nazmi Topçuoğlu Vakfı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7F270F">
        <w:trPr>
          <w:cnfStyle w:val="000000100000"/>
          <w:trHeight w:val="138"/>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7F270F">
        <w:trPr>
          <w:trHeight w:val="129"/>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7F270F">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7F270F">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7F270F">
        <w:trPr>
          <w:cnfStyle w:val="0100000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rsidR="001C5978" w:rsidRPr="00FD5CDB" w:rsidRDefault="001C5978" w:rsidP="001C5978">
      <w:pPr>
        <w:pStyle w:val="Balk3"/>
        <w:rPr>
          <w:rFonts w:ascii="Times New Roman" w:hAnsi="Times New Roman" w:cs="Times New Roman"/>
        </w:rPr>
      </w:pPr>
    </w:p>
    <w:p w:rsidR="001C5978" w:rsidRPr="00FD5CDB" w:rsidRDefault="007F270F" w:rsidP="007F270F">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Etki/Önem Matrisi tablosundan (Tablo 7) yararlanılmıştır.</w:t>
      </w:r>
    </w:p>
    <w:p w:rsidR="001C5978" w:rsidRPr="00FD5CDB" w:rsidRDefault="001C5978" w:rsidP="001C5978">
      <w:pPr>
        <w:pStyle w:val="GvdeMetni"/>
        <w:spacing w:before="9"/>
        <w:rPr>
          <w:rFonts w:ascii="Times New Roman" w:hAnsi="Times New Roman" w:cs="Times New Roman"/>
        </w:rPr>
      </w:pPr>
    </w:p>
    <w:p w:rsidR="001C5978" w:rsidRPr="00FD5CDB" w:rsidRDefault="001C5978" w:rsidP="001C597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1C5978" w:rsidRPr="00FD5CDB" w:rsidRDefault="001C5978" w:rsidP="001C597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7F270F" w:rsidRPr="00FD5CDB" w:rsidTr="00B502B2">
        <w:trPr>
          <w:cnfStyle w:val="100000000000"/>
          <w:trHeight w:val="609"/>
          <w:jc w:val="center"/>
        </w:trPr>
        <w:tc>
          <w:tcPr>
            <w:cnfStyle w:val="001000000000"/>
            <w:tcW w:w="41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tcW w:w="851"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tcW w:w="992"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tcW w:w="99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B12D76" w:rsidRPr="00FD5CDB" w:rsidTr="00B502B2">
        <w:trPr>
          <w:cnfStyle w:val="000000100000"/>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İncirliova Kaymakamlığı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trHeight w:val="240"/>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İncirliova İlçe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173"/>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Nazmi Topçuoğlu Vakfı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4</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4</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color w:val="000000" w:themeColor="text1"/>
                <w:sz w:val="20"/>
                <w:szCs w:val="20"/>
                <w:lang w:eastAsia="en-US"/>
              </w:rPr>
            </w:pPr>
            <w:r w:rsidRPr="00FD5CDB">
              <w:rPr>
                <w:rFonts w:ascii="Times New Roman" w:hAnsi="Times New Roman" w:cs="Times New Roman"/>
                <w:b w:val="0"/>
                <w:sz w:val="20"/>
                <w:szCs w:val="20"/>
                <w:lang w:eastAsia="en-US"/>
              </w:rPr>
              <w:t>Önem Derecesi: 1, 2, 3 gözet; 4,5 birlikte çalış</w:t>
            </w:r>
          </w:p>
        </w:tc>
      </w:tr>
      <w:tr w:rsidR="00B12D76" w:rsidRPr="00FD5CDB" w:rsidTr="00B502B2">
        <w:trPr>
          <w:cnfStyle w:val="0000001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Etki Derecesi: 1, 2, 3 İzle; 4, 5 bilgilendir</w:t>
            </w:r>
          </w:p>
        </w:tc>
      </w:tr>
      <w:tr w:rsidR="00B12D76" w:rsidRPr="00FD5CDB" w:rsidTr="00B502B2">
        <w:trPr>
          <w:cnfStyle w:val="0100000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color w:val="000000" w:themeColor="text1"/>
                <w:sz w:val="20"/>
                <w:szCs w:val="20"/>
                <w:lang w:eastAsia="en-US"/>
              </w:rPr>
              <w:t>Önceliği:  5=Tam; 4=Çok; 3=Orta; 2=Az; 1=Hiç</w:t>
            </w:r>
          </w:p>
        </w:tc>
      </w:tr>
    </w:tbl>
    <w:p w:rsidR="007D54DC" w:rsidRDefault="007D54DC" w:rsidP="007D54DC">
      <w:pPr>
        <w:pStyle w:val="Balk3"/>
        <w:ind w:left="0"/>
        <w:rPr>
          <w:rFonts w:ascii="Times New Roman" w:hAnsi="Times New Roman" w:cs="Times New Roman"/>
          <w:b w:val="0"/>
          <w:bCs w:val="0"/>
        </w:rPr>
      </w:pPr>
    </w:p>
    <w:p w:rsidR="005360BD" w:rsidRDefault="005360BD" w:rsidP="007D54DC">
      <w:pPr>
        <w:pStyle w:val="Balk3"/>
        <w:ind w:left="0"/>
        <w:rPr>
          <w:rFonts w:ascii="Times New Roman" w:hAnsi="Times New Roman" w:cs="Times New Roman"/>
          <w:b w:val="0"/>
          <w:bCs w:val="0"/>
        </w:rPr>
      </w:pPr>
    </w:p>
    <w:p w:rsidR="001C5978" w:rsidRPr="00FD5CDB" w:rsidRDefault="001C5978" w:rsidP="007D54DC">
      <w:pPr>
        <w:pStyle w:val="Balk3"/>
        <w:ind w:left="0" w:firstLine="136"/>
        <w:rPr>
          <w:rFonts w:ascii="Times New Roman" w:hAnsi="Times New Roman" w:cs="Times New Roman"/>
        </w:rPr>
      </w:pPr>
      <w:r w:rsidRPr="00FD5CDB">
        <w:rPr>
          <w:rFonts w:ascii="Times New Roman" w:hAnsi="Times New Roman" w:cs="Times New Roman"/>
        </w:rPr>
        <w:lastRenderedPageBreak/>
        <w:t>Paydaşların Değerlendirilmesi</w:t>
      </w:r>
    </w:p>
    <w:p w:rsidR="001C5978" w:rsidRPr="00FD5CDB" w:rsidRDefault="001C5978" w:rsidP="001C5978">
      <w:pPr>
        <w:pStyle w:val="Balk3"/>
        <w:rPr>
          <w:rFonts w:ascii="Times New Roman" w:hAnsi="Times New Roman" w:cs="Times New Roman"/>
        </w:rPr>
      </w:pPr>
    </w:p>
    <w:p w:rsidR="001C5978" w:rsidRPr="00FD5CDB" w:rsidRDefault="007F270F" w:rsidP="001C5978">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1C5978" w:rsidRPr="00FD5CDB" w:rsidRDefault="001C5978" w:rsidP="007F270F">
      <w:pPr>
        <w:pStyle w:val="Balk3"/>
        <w:ind w:left="0"/>
        <w:rPr>
          <w:rFonts w:ascii="Times New Roman" w:hAnsi="Times New Roman" w:cs="Times New Roman"/>
        </w:rPr>
      </w:pPr>
    </w:p>
    <w:p w:rsidR="001C5978" w:rsidRPr="00FD5CDB" w:rsidRDefault="00967EC6" w:rsidP="001C597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001C5978" w:rsidRPr="00FD5CDB">
        <w:rPr>
          <w:rFonts w:ascii="Times New Roman" w:hAnsi="Times New Roman" w:cs="Times New Roman"/>
          <w:color w:val="000000" w:themeColor="text1"/>
          <w:sz w:val="20"/>
          <w:szCs w:val="20"/>
        </w:rPr>
        <w:t>Ürün/Hizmet Matrisi</w:t>
      </w:r>
    </w:p>
    <w:p w:rsidR="001C5978" w:rsidRPr="00FD5CDB" w:rsidRDefault="001C5978" w:rsidP="001C5978">
      <w:pPr>
        <w:pStyle w:val="GvdeMetni"/>
        <w:spacing w:before="11"/>
        <w:rPr>
          <w:rFonts w:ascii="Times New Roman" w:hAnsi="Times New Roman" w:cs="Times New Roman"/>
          <w:b/>
        </w:rPr>
      </w:pPr>
    </w:p>
    <w:tbl>
      <w:tblPr>
        <w:tblStyle w:val="ListeTablo3-Vurgu41"/>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595"/>
        <w:gridCol w:w="398"/>
        <w:gridCol w:w="252"/>
        <w:gridCol w:w="248"/>
        <w:gridCol w:w="386"/>
        <w:gridCol w:w="259"/>
        <w:gridCol w:w="272"/>
        <w:gridCol w:w="241"/>
        <w:gridCol w:w="284"/>
        <w:gridCol w:w="326"/>
        <w:gridCol w:w="431"/>
        <w:gridCol w:w="567"/>
        <w:gridCol w:w="429"/>
        <w:gridCol w:w="429"/>
        <w:gridCol w:w="368"/>
        <w:gridCol w:w="508"/>
        <w:gridCol w:w="552"/>
        <w:gridCol w:w="548"/>
      </w:tblGrid>
      <w:tr w:rsidR="009E0002" w:rsidRPr="00FD5CDB" w:rsidTr="00C17EE3">
        <w:trPr>
          <w:cnfStyle w:val="100000000000"/>
          <w:cantSplit/>
          <w:trHeight w:val="1959"/>
          <w:jc w:val="center"/>
        </w:trPr>
        <w:tc>
          <w:tcPr>
            <w:cnfStyle w:val="001000000100"/>
            <w:tcW w:w="1353" w:type="dxa"/>
            <w:tcBorders>
              <w:top w:val="single" w:sz="4" w:space="0" w:color="auto"/>
              <w:left w:val="single" w:sz="4" w:space="0" w:color="auto"/>
            </w:tcBorders>
            <w:noWrap/>
            <w:vAlign w:val="center"/>
            <w:hideMark/>
          </w:tcPr>
          <w:p w:rsidR="00B12D76" w:rsidRPr="00FD5CDB" w:rsidRDefault="00B12D76">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B12D76" w:rsidRPr="00FD5CDB" w:rsidRDefault="00B12D76" w:rsidP="004D66C4">
            <w:pPr>
              <w:ind w:left="-57"/>
              <w:jc w:val="center"/>
              <w:cnfStyle w:val="100000000000"/>
              <w:rPr>
                <w:rFonts w:ascii="Times New Roman" w:eastAsia="Times New Roman" w:hAnsi="Times New Roman" w:cs="Times New Roman"/>
                <w:sz w:val="18"/>
                <w:szCs w:val="20"/>
                <w:lang w:eastAsia="en-US"/>
              </w:rPr>
            </w:pPr>
            <w:r w:rsidRPr="00FD5CDB">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Personel</w:t>
            </w:r>
          </w:p>
        </w:tc>
        <w:tc>
          <w:tcPr>
            <w:tcW w:w="326"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N. Topçuoğlu Vakfı</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Taşımalı Eğitim Görevlileri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B12D76" w:rsidRPr="00FD5CDB" w:rsidRDefault="00B12D76" w:rsidP="004D66C4">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Kurum ve Kuruluşlar</w:t>
            </w:r>
          </w:p>
        </w:tc>
      </w:tr>
      <w:tr w:rsidR="00406D54" w:rsidRPr="00FD5CDB" w:rsidTr="00406D54">
        <w:trPr>
          <w:cnfStyle w:val="000000100000"/>
          <w:trHeight w:val="64"/>
          <w:jc w:val="center"/>
        </w:trPr>
        <w:tc>
          <w:tcPr>
            <w:cnfStyle w:val="001000000000"/>
            <w:tcW w:w="1353" w:type="dxa"/>
            <w:vMerge w:val="restart"/>
            <w:tcBorders>
              <w:left w:val="single" w:sz="4" w:space="0" w:color="auto"/>
            </w:tcBorders>
            <w:noWrap/>
            <w:vAlign w:val="center"/>
            <w:hideMark/>
          </w:tcPr>
          <w:p w:rsidR="00406D54" w:rsidRPr="00FD5CDB" w:rsidRDefault="00406D54" w:rsidP="00406D54">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68" w:type="dxa"/>
            <w:tcBorders>
              <w:left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26"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textDirection w:val="btLr"/>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textDirection w:val="btLr"/>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textDirection w:val="btLr"/>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78"/>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326"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130"/>
          <w:jc w:val="center"/>
        </w:trPr>
        <w:tc>
          <w:tcPr>
            <w:cnfStyle w:val="001000000000"/>
            <w:tcW w:w="1353" w:type="dxa"/>
            <w:vMerge w:val="restart"/>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136"/>
          <w:jc w:val="center"/>
        </w:trPr>
        <w:tc>
          <w:tcPr>
            <w:cnfStyle w:val="001000000000"/>
            <w:tcW w:w="1353" w:type="dxa"/>
            <w:vMerge/>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9"/>
          <w:jc w:val="center"/>
        </w:trPr>
        <w:tc>
          <w:tcPr>
            <w:cnfStyle w:val="001000000000"/>
            <w:tcW w:w="1353" w:type="dxa"/>
            <w:vMerge/>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top w:val="single" w:sz="4" w:space="0" w:color="auto"/>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val="restart"/>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val="restart"/>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ascii="Times New Roman" w:eastAsia="Times New Roman" w:hAnsi="Times New Roman" w:cs="Times New Roman"/>
                <w:sz w:val="16"/>
                <w:szCs w:val="16"/>
                <w:lang w:eastAsia="en-US"/>
              </w:rPr>
            </w:pPr>
          </w:p>
        </w:tc>
      </w:tr>
      <w:tr w:rsidR="00406D54" w:rsidRPr="00FD5CDB" w:rsidTr="00C17EE3">
        <w:trPr>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000000"/>
              <w:rPr>
                <w:rFonts w:ascii="Times New Roman" w:eastAsia="Times New Roman" w:hAnsi="Times New Roman" w:cs="Times New Roman"/>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p>
        </w:tc>
      </w:tr>
      <w:tr w:rsidR="00406D54" w:rsidRPr="00FD5CDB" w:rsidTr="00C17EE3">
        <w:trPr>
          <w:trHeight w:val="64"/>
          <w:jc w:val="center"/>
        </w:trPr>
        <w:tc>
          <w:tcPr>
            <w:cnfStyle w:val="001000000000"/>
            <w:tcW w:w="1353" w:type="dxa"/>
            <w:vMerge w:val="restart"/>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r>
      <w:tr w:rsidR="00406D54" w:rsidRPr="00FD5CDB" w:rsidTr="00C17EE3">
        <w:trPr>
          <w:cnfStyle w:val="000000100000"/>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r>
      <w:tr w:rsidR="00406D54" w:rsidRPr="00FD5CDB" w:rsidTr="00C17EE3">
        <w:trPr>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r>
      <w:tr w:rsidR="00406D54" w:rsidRPr="00FD5CDB" w:rsidTr="00C17EE3">
        <w:trPr>
          <w:cnfStyle w:val="000000100000"/>
          <w:trHeight w:val="64"/>
          <w:jc w:val="center"/>
        </w:trPr>
        <w:tc>
          <w:tcPr>
            <w:cnfStyle w:val="001000000000"/>
            <w:tcW w:w="1353" w:type="dxa"/>
            <w:vMerge w:val="restart"/>
            <w:tcBorders>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r>
      <w:tr w:rsidR="00406D54" w:rsidRPr="00FD5CDB" w:rsidTr="00C17EE3">
        <w:trPr>
          <w:trHeight w:val="64"/>
          <w:jc w:val="center"/>
        </w:trPr>
        <w:tc>
          <w:tcPr>
            <w:cnfStyle w:val="001000000000"/>
            <w:tcW w:w="1353" w:type="dxa"/>
            <w:vMerge/>
            <w:tcBorders>
              <w:top w:val="single" w:sz="4" w:space="0" w:color="8064A2" w:themeColor="accent4"/>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r>
      <w:tr w:rsidR="00406D54" w:rsidRPr="00FD5CDB" w:rsidTr="00C17EE3">
        <w:trPr>
          <w:cnfStyle w:val="000000100000"/>
          <w:trHeight w:val="64"/>
          <w:jc w:val="center"/>
        </w:trPr>
        <w:tc>
          <w:tcPr>
            <w:cnfStyle w:val="001000000000"/>
            <w:tcW w:w="1353" w:type="dxa"/>
            <w:vMerge/>
            <w:tcBorders>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406D54" w:rsidRPr="00FD5CDB" w:rsidRDefault="00406D54" w:rsidP="00406D54">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326"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406D54" w:rsidRPr="00FD5CDB" w:rsidRDefault="00406D54" w:rsidP="00406D54">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406D54" w:rsidRPr="00FD5CDB" w:rsidRDefault="00406D54" w:rsidP="00406D54">
            <w:pPr>
              <w:jc w:val="center"/>
              <w:cnfStyle w:val="000000100000"/>
              <w:rPr>
                <w:sz w:val="16"/>
                <w:szCs w:val="16"/>
                <w:lang w:eastAsia="en-US"/>
              </w:rPr>
            </w:pPr>
          </w:p>
        </w:tc>
      </w:tr>
      <w:tr w:rsidR="00406D54" w:rsidRPr="00FD5CDB" w:rsidTr="00C17EE3">
        <w:trPr>
          <w:trHeight w:val="64"/>
          <w:jc w:val="center"/>
        </w:trPr>
        <w:tc>
          <w:tcPr>
            <w:cnfStyle w:val="001000000000"/>
            <w:tcW w:w="1353" w:type="dxa"/>
            <w:vMerge/>
            <w:tcBorders>
              <w:top w:val="single" w:sz="4" w:space="0" w:color="8064A2" w:themeColor="accent4"/>
              <w:left w:val="single" w:sz="4" w:space="0" w:color="auto"/>
              <w:bottom w:val="single" w:sz="4" w:space="0" w:color="auto"/>
            </w:tcBorders>
            <w:vAlign w:val="center"/>
            <w:hideMark/>
          </w:tcPr>
          <w:p w:rsidR="00406D54" w:rsidRPr="00FD5CDB" w:rsidRDefault="00406D54" w:rsidP="00406D54">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eastAsia="Times New Roman" w:cs="Times New Roman"/>
                <w:color w:val="000000"/>
                <w:sz w:val="16"/>
                <w:szCs w:val="16"/>
                <w:lang w:eastAsia="en-US"/>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406D54" w:rsidRPr="00FD5CDB" w:rsidRDefault="00406D54" w:rsidP="00406D54">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406D54" w:rsidRPr="00FD5CDB" w:rsidRDefault="00406D54" w:rsidP="00406D54">
            <w:pPr>
              <w:jc w:val="center"/>
              <w:cnfStyle w:val="000000000000"/>
              <w:rPr>
                <w:sz w:val="16"/>
                <w:szCs w:val="16"/>
                <w:lang w:eastAsia="en-US"/>
              </w:rPr>
            </w:pP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 Görüşlerinin Alınması ve Değerlendirilmesi</w:t>
      </w:r>
    </w:p>
    <w:p w:rsidR="001C5978" w:rsidRPr="00FD5CDB" w:rsidRDefault="001C5978" w:rsidP="001C5978">
      <w:pPr>
        <w:pStyle w:val="GvdeMetni"/>
        <w:spacing w:line="276" w:lineRule="auto"/>
        <w:ind w:left="136" w:firstLine="584"/>
        <w:jc w:val="both"/>
        <w:rPr>
          <w:rFonts w:ascii="Times New Roman" w:hAnsi="Times New Roman" w:cs="Times New Roman"/>
        </w:rPr>
      </w:pPr>
    </w:p>
    <w:p w:rsidR="001C5978" w:rsidRPr="00FD5CDB" w:rsidRDefault="007F270F" w:rsidP="00C17EE3">
      <w:pPr>
        <w:pStyle w:val="GvdeMetni"/>
        <w:spacing w:line="276" w:lineRule="auto"/>
        <w:ind w:firstLine="720"/>
        <w:jc w:val="both"/>
        <w:rPr>
          <w:rFonts w:ascii="Times New Roman" w:hAnsi="Times New Roman" w:cs="Times New Roman"/>
          <w:color w:val="000000" w:themeColor="text1"/>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paydaşlarına yönelik yaptığımız paydaş anketine </w:t>
      </w:r>
      <w:r w:rsidR="00387841" w:rsidRPr="00FD5CDB">
        <w:rPr>
          <w:rFonts w:ascii="Times New Roman" w:hAnsi="Times New Roman" w:cs="Times New Roman"/>
          <w:color w:val="000000" w:themeColor="text1"/>
        </w:rPr>
        <w:t xml:space="preserve">80 </w:t>
      </w:r>
      <w:r w:rsidRPr="00FD5CDB">
        <w:rPr>
          <w:rFonts w:ascii="Times New Roman" w:hAnsi="Times New Roman" w:cs="Times New Roman"/>
          <w:color w:val="000000" w:themeColor="text1"/>
        </w:rPr>
        <w:t xml:space="preserve">öğrenci, </w:t>
      </w:r>
      <w:r w:rsidR="00387841" w:rsidRPr="00FD5CDB">
        <w:rPr>
          <w:rFonts w:ascii="Times New Roman" w:hAnsi="Times New Roman" w:cs="Times New Roman"/>
          <w:color w:val="000000" w:themeColor="text1"/>
        </w:rPr>
        <w:t xml:space="preserve">142 </w:t>
      </w:r>
      <w:r w:rsidR="005B732A">
        <w:rPr>
          <w:rFonts w:ascii="Times New Roman" w:hAnsi="Times New Roman" w:cs="Times New Roman"/>
          <w:color w:val="000000" w:themeColor="text1"/>
        </w:rPr>
        <w:t>veli, 10</w:t>
      </w:r>
      <w:r w:rsidRPr="00FD5CDB">
        <w:rPr>
          <w:rFonts w:ascii="Times New Roman" w:hAnsi="Times New Roman" w:cs="Times New Roman"/>
          <w:color w:val="000000" w:themeColor="text1"/>
        </w:rPr>
        <w:t xml:space="preserve"> öğretmen, 2 yönetici ve 2 personel katılım sağlamıştır.</w:t>
      </w:r>
    </w:p>
    <w:p w:rsidR="00537A1E" w:rsidRDefault="00537A1E" w:rsidP="001C5978">
      <w:pPr>
        <w:pStyle w:val="GvdeMetni"/>
        <w:spacing w:line="276" w:lineRule="auto"/>
        <w:jc w:val="both"/>
        <w:rPr>
          <w:rFonts w:ascii="Times New Roman" w:hAnsi="Times New Roman" w:cs="Times New Roman"/>
        </w:rPr>
      </w:pPr>
    </w:p>
    <w:p w:rsidR="00B502B2" w:rsidRDefault="00B502B2" w:rsidP="001C5978">
      <w:pPr>
        <w:pStyle w:val="GvdeMetni"/>
        <w:spacing w:line="276" w:lineRule="auto"/>
        <w:jc w:val="both"/>
        <w:rPr>
          <w:rFonts w:ascii="Times New Roman" w:hAnsi="Times New Roman" w:cs="Times New Roman"/>
        </w:rPr>
      </w:pPr>
    </w:p>
    <w:p w:rsidR="001C5978" w:rsidRPr="00FD5CDB" w:rsidRDefault="001C5978" w:rsidP="001C597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lastRenderedPageBreak/>
        <w:t xml:space="preserve">Tablo 7 Paydaş Görüşlerinin </w:t>
      </w:r>
      <w:r w:rsidR="00611126" w:rsidRPr="00FD5CDB">
        <w:rPr>
          <w:rFonts w:ascii="Times New Roman" w:hAnsi="Times New Roman" w:cs="Times New Roman"/>
          <w:b/>
          <w:sz w:val="20"/>
          <w:szCs w:val="20"/>
        </w:rPr>
        <w:t xml:space="preserve">Alınmasına </w:t>
      </w:r>
      <w:r w:rsidRPr="00FD5CDB">
        <w:rPr>
          <w:rFonts w:ascii="Times New Roman" w:hAnsi="Times New Roman" w:cs="Times New Roman"/>
          <w:b/>
          <w:sz w:val="20"/>
          <w:szCs w:val="20"/>
        </w:rPr>
        <w:t xml:space="preserve">İlişkin Çalışmalar </w:t>
      </w:r>
    </w:p>
    <w:p w:rsidR="001C5978" w:rsidRPr="00FD5CDB" w:rsidRDefault="001C5978" w:rsidP="001C5978">
      <w:pPr>
        <w:pStyle w:val="GvdeMetni"/>
        <w:spacing w:line="276" w:lineRule="auto"/>
        <w:ind w:left="136" w:firstLine="584"/>
        <w:jc w:val="both"/>
        <w:rPr>
          <w:rFonts w:ascii="Times New Roman" w:hAnsi="Times New Roman" w:cs="Times New Roman"/>
        </w:rPr>
      </w:pP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59"/>
        <w:gridCol w:w="2410"/>
        <w:gridCol w:w="1417"/>
        <w:gridCol w:w="1985"/>
      </w:tblGrid>
      <w:tr w:rsidR="007F270F" w:rsidRPr="00FD5CDB" w:rsidTr="00537A1E">
        <w:trPr>
          <w:cnfStyle w:val="100000000000"/>
          <w:trHeight w:val="609"/>
          <w:jc w:val="center"/>
        </w:trPr>
        <w:tc>
          <w:tcPr>
            <w:cnfStyle w:val="001000000000"/>
            <w:tcW w:w="198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tcW w:w="14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tcW w:w="198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7F270F" w:rsidRPr="00FD5CDB" w:rsidTr="00537A1E">
        <w:trPr>
          <w:cnfStyle w:val="000000100000"/>
          <w:trHeight w:val="24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532EA9">
            <w:pPr>
              <w:pStyle w:val="TableParagraph"/>
              <w:ind w:left="-108" w:right="-108"/>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532EA9" w:rsidRPr="00FD5CDB">
              <w:rPr>
                <w:rFonts w:ascii="Times New Roman" w:hAnsi="Times New Roman" w:cs="Times New Roman"/>
                <w:sz w:val="18"/>
                <w:szCs w:val="16"/>
                <w:lang w:eastAsia="en-US"/>
              </w:rPr>
              <w:t>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24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387841">
            <w:pPr>
              <w:pStyle w:val="TableParagraph"/>
              <w:ind w:left="-108" w:right="-108"/>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387841" w:rsidRPr="00FD5CDB">
              <w:rPr>
                <w:rFonts w:ascii="Times New Roman" w:hAnsi="Times New Roman" w:cs="Times New Roman"/>
                <w:sz w:val="18"/>
                <w:szCs w:val="16"/>
                <w:lang w:eastAsia="en-US"/>
              </w:rPr>
              <w:t>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trHeight w:val="173"/>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7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10000000000"/>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1000000000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1C5978" w:rsidRPr="00FD5CDB" w:rsidRDefault="001C5978" w:rsidP="001C5978">
      <w:pPr>
        <w:pStyle w:val="GvdeMetni"/>
        <w:spacing w:before="1"/>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rPr>
      </w:pPr>
      <w:r w:rsidRPr="00FD5CDB">
        <w:rPr>
          <w:rFonts w:ascii="Times New Roman" w:hAnsi="Times New Roman" w:cs="Times New Roman"/>
          <w:noProof/>
          <w:lang w:bidi="ar-SA"/>
        </w:rPr>
        <w:drawing>
          <wp:inline distT="0" distB="0" distL="0" distR="0">
            <wp:extent cx="1740196" cy="438593"/>
            <wp:effectExtent l="152400" t="114300" r="145754" b="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FD3545" w:rsidRPr="00FD5CDB" w:rsidRDefault="00FD3545">
      <w:pPr>
        <w:pStyle w:val="GvdeMetni"/>
        <w:spacing w:before="7"/>
        <w:rPr>
          <w:rFonts w:ascii="Times New Roman" w:hAnsi="Times New Roman" w:cs="Times New Roman"/>
        </w:rPr>
      </w:pPr>
      <w:bookmarkStart w:id="8" w:name="_bookmark32"/>
      <w:bookmarkEnd w:id="8"/>
    </w:p>
    <w:p w:rsidR="00FD3545" w:rsidRPr="00FD5CDB" w:rsidRDefault="00133410">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rsidR="005151D6" w:rsidRPr="00FD5CDB" w:rsidRDefault="005151D6">
      <w:pPr>
        <w:pStyle w:val="Balk3"/>
        <w:jc w:val="both"/>
        <w:rPr>
          <w:rFonts w:ascii="Times New Roman" w:hAnsi="Times New Roman" w:cs="Times New Roman"/>
        </w:rPr>
      </w:pPr>
    </w:p>
    <w:p w:rsidR="007F270F" w:rsidRPr="00FD5CDB"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rsidR="007F270F" w:rsidRPr="00FD5CDB" w:rsidRDefault="007F270F" w:rsidP="007F270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7F270F" w:rsidRPr="00FD5CDB" w:rsidTr="007F270F">
        <w:trPr>
          <w:cnfStyle w:val="100000000000"/>
          <w:trHeight w:val="134"/>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rPr>
                <w:lang w:eastAsia="en-US"/>
              </w:rPr>
            </w:pPr>
            <w:r w:rsidRPr="00FD5CDB">
              <w:rPr>
                <w:lang w:eastAsia="en-US"/>
              </w:rPr>
              <w:t>YÖNETİCİ SAYILARI</w:t>
            </w:r>
          </w:p>
        </w:tc>
      </w:tr>
      <w:tr w:rsidR="007F270F" w:rsidRPr="00FD5CDB" w:rsidTr="00387841">
        <w:trPr>
          <w:cnfStyle w:val="000000100000"/>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F270F" w:rsidRPr="00FD5CDB" w:rsidRDefault="007F270F">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 Yardımcısı</w:t>
            </w:r>
          </w:p>
        </w:tc>
      </w:tr>
      <w:tr w:rsidR="007F270F" w:rsidRPr="00FD5CDB" w:rsidTr="00387841">
        <w:trPr>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rPr>
                <w:bCs/>
                <w:lang w:eastAsia="en-US"/>
              </w:rPr>
            </w:pPr>
            <w:r w:rsidRPr="00FD5CDB">
              <w:rPr>
                <w:bCs/>
                <w:lang w:eastAsia="en-US"/>
              </w:rPr>
              <w:t>1</w:t>
            </w:r>
          </w:p>
        </w:tc>
      </w:tr>
      <w:tr w:rsidR="007F270F" w:rsidRPr="00FD5CDB" w:rsidTr="00387841">
        <w:trPr>
          <w:cnfStyle w:val="000000100000"/>
          <w:trHeight w:val="260"/>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Cs/>
                <w:lang w:eastAsia="en-US"/>
              </w:rPr>
            </w:pPr>
            <w:r w:rsidRPr="00FD5CDB">
              <w:rPr>
                <w:bCs/>
                <w:lang w:eastAsia="en-US"/>
              </w:rPr>
              <w:t>1</w:t>
            </w:r>
          </w:p>
        </w:tc>
      </w:tr>
      <w:tr w:rsidR="007F270F" w:rsidRPr="00FD5CDB" w:rsidTr="00387841">
        <w:trPr>
          <w:trHeight w:val="312"/>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b w:val="0"/>
                <w:sz w:val="18"/>
                <w:lang w:eastAsia="en-US"/>
              </w:rPr>
            </w:pPr>
            <w:r w:rsidRPr="00FD5CDB">
              <w:rPr>
                <w:b w:val="0"/>
                <w:sz w:val="18"/>
                <w:lang w:eastAsia="en-US"/>
              </w:rPr>
              <w:t>Anaokulu Ortaokul ve Liselerde 100 ila 500 öğrencisi bulunan kurumlarda 1 Müdür Yardımcısı</w:t>
            </w:r>
          </w:p>
          <w:p w:rsidR="007F270F" w:rsidRPr="00FD5CDB" w:rsidRDefault="007F270F">
            <w:pPr>
              <w:rPr>
                <w:b w:val="0"/>
                <w:sz w:val="18"/>
                <w:lang w:eastAsia="en-US"/>
              </w:rPr>
            </w:pPr>
            <w:r w:rsidRPr="00FD5CDB">
              <w:rPr>
                <w:b w:val="0"/>
                <w:sz w:val="18"/>
                <w:lang w:eastAsia="en-US"/>
              </w:rPr>
              <w:t xml:space="preserve">İlkokullarda 100 ila 600 öğrencisi bulunan kurumlarda 1 Müdür Yardımcısı </w:t>
            </w:r>
          </w:p>
        </w:tc>
      </w:tr>
    </w:tbl>
    <w:p w:rsidR="007F270F" w:rsidRPr="00FD5CDB" w:rsidRDefault="007F270F" w:rsidP="007F270F">
      <w:pPr>
        <w:pStyle w:val="Balk3"/>
        <w:jc w:val="both"/>
        <w:rPr>
          <w:rFonts w:ascii="Times New Roman" w:hAnsi="Times New Roman" w:cs="Times New Roman"/>
          <w:b w:val="0"/>
          <w:sz w:val="20"/>
        </w:rPr>
      </w:pPr>
    </w:p>
    <w:p w:rsidR="007F270F" w:rsidRPr="00FD5CDB" w:rsidRDefault="007F270F" w:rsidP="007F270F">
      <w:pPr>
        <w:pStyle w:val="Balk3"/>
        <w:ind w:left="0"/>
        <w:jc w:val="both"/>
        <w:rPr>
          <w:rFonts w:ascii="Times New Roman" w:hAnsi="Times New Roman" w:cs="Times New Roman"/>
        </w:rPr>
      </w:pPr>
    </w:p>
    <w:p w:rsidR="007F270F" w:rsidRPr="00537A1E" w:rsidRDefault="007F270F" w:rsidP="00537A1E">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7F270F" w:rsidRPr="00FD5CDB" w:rsidTr="007F270F">
        <w:trPr>
          <w:cnfStyle w:val="100000000000"/>
          <w:trHeight w:val="231"/>
        </w:trPr>
        <w:tc>
          <w:tcPr>
            <w:cnfStyle w:val="001000000000"/>
            <w:tcW w:w="69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7F270F" w:rsidRPr="00FD5CDB" w:rsidTr="007F270F">
        <w:trPr>
          <w:cnfStyle w:val="000000100000"/>
          <w:trHeight w:val="94"/>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5B732A">
            <w:pPr>
              <w:jc w:val="center"/>
              <w:cnfStyle w:val="000000100000"/>
              <w:rPr>
                <w:rFonts w:ascii="Times New Roman" w:eastAsia="Times New Roman" w:hAnsi="Times New Roman" w:cs="Times New Roman"/>
                <w:color w:val="FF0000"/>
                <w:lang w:eastAsia="en-US"/>
              </w:rPr>
            </w:pPr>
            <w:r w:rsidRPr="002F3790">
              <w:rPr>
                <w:rFonts w:ascii="Times New Roman" w:eastAsia="Times New Roman" w:hAnsi="Times New Roman" w:cs="Times New Roman"/>
                <w:color w:val="000000" w:themeColor="text1"/>
                <w:lang w:eastAsia="en-US"/>
              </w:rPr>
              <w:t>183</w:t>
            </w:r>
          </w:p>
        </w:tc>
      </w:tr>
      <w:tr w:rsidR="007F270F" w:rsidRPr="00FD5CDB" w:rsidTr="007F270F">
        <w:trPr>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5B732A">
            <w:pPr>
              <w:jc w:val="center"/>
              <w:cnfStyle w:val="000000000000"/>
              <w:rPr>
                <w:rFonts w:ascii="Times New Roman" w:eastAsia="Times New Roman" w:hAnsi="Times New Roman" w:cs="Times New Roman"/>
                <w:color w:val="000000" w:themeColor="text1"/>
                <w:lang w:eastAsia="en-US"/>
              </w:rPr>
            </w:pPr>
            <w:r w:rsidRPr="002F3790">
              <w:rPr>
                <w:rFonts w:ascii="Times New Roman" w:eastAsia="Times New Roman" w:hAnsi="Times New Roman" w:cs="Times New Roman"/>
                <w:color w:val="000000" w:themeColor="text1"/>
                <w:lang w:eastAsia="en-US"/>
              </w:rPr>
              <w:t>10</w:t>
            </w:r>
          </w:p>
        </w:tc>
      </w:tr>
      <w:tr w:rsidR="007F270F" w:rsidRPr="00FD5CDB" w:rsidTr="007F270F">
        <w:trPr>
          <w:cnfStyle w:val="000000100000"/>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jc w:val="center"/>
              <w:cnfStyle w:val="000000100000"/>
              <w:rPr>
                <w:rFonts w:ascii="Times New Roman" w:eastAsia="Times New Roman" w:hAnsi="Times New Roman" w:cs="Times New Roman"/>
                <w:color w:val="000000" w:themeColor="text1"/>
                <w:lang w:eastAsia="en-US"/>
              </w:rPr>
            </w:pPr>
            <w:r w:rsidRPr="002F3790">
              <w:rPr>
                <w:rFonts w:ascii="Times New Roman" w:eastAsia="Times New Roman" w:hAnsi="Times New Roman" w:cs="Times New Roman"/>
                <w:color w:val="000000" w:themeColor="text1"/>
                <w:lang w:eastAsia="en-US"/>
              </w:rPr>
              <w:t>9</w:t>
            </w:r>
          </w:p>
        </w:tc>
      </w:tr>
      <w:tr w:rsidR="007F270F" w:rsidRPr="00FD5CDB" w:rsidTr="007F270F">
        <w:trPr>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5B732A">
            <w:pPr>
              <w:jc w:val="center"/>
              <w:cnfStyle w:val="000000000000"/>
              <w:rPr>
                <w:rFonts w:ascii="Times New Roman" w:eastAsia="Times New Roman" w:hAnsi="Times New Roman" w:cs="Times New Roman"/>
                <w:color w:val="000000" w:themeColor="text1"/>
                <w:lang w:eastAsia="en-US"/>
              </w:rPr>
            </w:pPr>
            <w:r w:rsidRPr="002F3790">
              <w:rPr>
                <w:rFonts w:ascii="Times New Roman" w:eastAsia="Times New Roman" w:hAnsi="Times New Roman" w:cs="Times New Roman"/>
                <w:color w:val="000000" w:themeColor="text1"/>
                <w:lang w:eastAsia="en-US"/>
              </w:rPr>
              <w:t>20</w:t>
            </w:r>
          </w:p>
        </w:tc>
      </w:tr>
      <w:tr w:rsidR="007F270F" w:rsidRPr="00FD5CDB" w:rsidTr="007F270F">
        <w:trPr>
          <w:cnfStyle w:val="000000100000"/>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5B732A">
            <w:pPr>
              <w:jc w:val="center"/>
              <w:cnfStyle w:val="000000100000"/>
              <w:rPr>
                <w:rFonts w:ascii="Times New Roman" w:eastAsia="Times New Roman" w:hAnsi="Times New Roman" w:cs="Times New Roman"/>
                <w:color w:val="000000" w:themeColor="text1"/>
                <w:lang w:eastAsia="en-US"/>
              </w:rPr>
            </w:pPr>
            <w:r w:rsidRPr="002F3790">
              <w:rPr>
                <w:rFonts w:ascii="Times New Roman" w:eastAsia="Times New Roman" w:hAnsi="Times New Roman" w:cs="Times New Roman"/>
                <w:color w:val="000000" w:themeColor="text1"/>
                <w:lang w:eastAsia="en-US"/>
              </w:rPr>
              <w:t>18</w:t>
            </w:r>
          </w:p>
        </w:tc>
      </w:tr>
      <w:tr w:rsidR="005B732A" w:rsidRPr="00FD5CDB" w:rsidTr="005B732A">
        <w:trPr>
          <w:trHeight w:val="231"/>
        </w:trPr>
        <w:tc>
          <w:tcPr>
            <w:cnfStyle w:val="00100000000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32A" w:rsidRPr="005B732A" w:rsidRDefault="005B732A" w:rsidP="005B732A">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7F270F" w:rsidRDefault="007F270F" w:rsidP="007F270F">
      <w:pPr>
        <w:pStyle w:val="Balk3"/>
        <w:jc w:val="both"/>
        <w:rPr>
          <w:rFonts w:ascii="Times New Roman" w:hAnsi="Times New Roman" w:cs="Times New Roman"/>
          <w:b w:val="0"/>
        </w:rPr>
      </w:pPr>
    </w:p>
    <w:p w:rsidR="00537A1E" w:rsidRPr="00FD5CDB" w:rsidRDefault="00537A1E" w:rsidP="007F270F">
      <w:pPr>
        <w:pStyle w:val="Balk3"/>
        <w:jc w:val="both"/>
        <w:rPr>
          <w:rFonts w:ascii="Times New Roman" w:hAnsi="Times New Roman" w:cs="Times New Roman"/>
          <w:b w:val="0"/>
        </w:rPr>
      </w:pPr>
    </w:p>
    <w:p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rsidR="007F270F" w:rsidRPr="00FD5CDB" w:rsidRDefault="007F270F" w:rsidP="007F270F"/>
    <w:tbl>
      <w:tblPr>
        <w:tblStyle w:val="KlavuzuTablo4-Vurgu4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25"/>
        <w:gridCol w:w="1000"/>
        <w:gridCol w:w="1029"/>
        <w:gridCol w:w="1270"/>
      </w:tblGrid>
      <w:tr w:rsidR="007F270F" w:rsidRPr="00FD5CDB" w:rsidTr="002F3790">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25"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2F3790">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Sınıf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9</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9</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İngilizce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000000"/>
              <w:rPr>
                <w:rFonts w:cs="Times New Roman"/>
                <w:color w:val="000000" w:themeColor="text1"/>
                <w:lang w:eastAsia="en-US"/>
              </w:rPr>
            </w:pPr>
            <w:r w:rsidRPr="005B732A">
              <w:rPr>
                <w:rFonts w:cs="Times New Roman"/>
                <w:color w:val="000000" w:themeColor="text1"/>
                <w:lang w:eastAsia="en-US"/>
              </w:rPr>
              <w:t>0</w:t>
            </w:r>
          </w:p>
        </w:tc>
      </w:tr>
    </w:tbl>
    <w:p w:rsidR="007F270F" w:rsidRDefault="007F270F" w:rsidP="007F270F"/>
    <w:p w:rsidR="00537A1E" w:rsidRPr="00FD5CDB" w:rsidRDefault="00537A1E" w:rsidP="007F270F"/>
    <w:p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rsidR="007F270F" w:rsidRPr="00FD5CDB" w:rsidRDefault="007F270F" w:rsidP="007F270F"/>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83"/>
        <w:gridCol w:w="1000"/>
        <w:gridCol w:w="1029"/>
        <w:gridCol w:w="1270"/>
      </w:tblGrid>
      <w:tr w:rsidR="007F270F" w:rsidRPr="00FD5CDB" w:rsidTr="002F3790">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2F3790">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00000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rPr>
                <w:rFonts w:cs="Times New Roman"/>
                <w:color w:val="000000" w:themeColor="text1"/>
                <w:lang w:eastAsia="en-US"/>
              </w:rPr>
            </w:pPr>
            <w:r w:rsidRPr="005B732A">
              <w:rPr>
                <w:rFonts w:cs="Times New Roman"/>
                <w:color w:val="000000" w:themeColor="text1"/>
                <w:lang w:eastAsia="en-US"/>
              </w:rPr>
              <w:t>1</w:t>
            </w:r>
          </w:p>
        </w:tc>
      </w:tr>
    </w:tbl>
    <w:p w:rsidR="00B502B2" w:rsidRDefault="00B502B2" w:rsidP="001D1122">
      <w:pPr>
        <w:pStyle w:val="Balk3"/>
        <w:jc w:val="both"/>
        <w:rPr>
          <w:rFonts w:ascii="Times New Roman" w:hAnsi="Times New Roman" w:cs="Times New Roman"/>
          <w:color w:val="000000" w:themeColor="text1"/>
        </w:rPr>
      </w:pPr>
    </w:p>
    <w:p w:rsidR="00B502B2" w:rsidRDefault="00B502B2" w:rsidP="001D1122">
      <w:pPr>
        <w:pStyle w:val="Balk3"/>
        <w:jc w:val="both"/>
        <w:rPr>
          <w:rFonts w:ascii="Times New Roman" w:hAnsi="Times New Roman" w:cs="Times New Roman"/>
          <w:color w:val="000000" w:themeColor="text1"/>
        </w:rPr>
      </w:pPr>
    </w:p>
    <w:p w:rsidR="001D1122" w:rsidRPr="00FD5CDB" w:rsidRDefault="007F270F" w:rsidP="001D1122">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Kurum Kültürü Analizi</w:t>
      </w:r>
    </w:p>
    <w:p w:rsidR="001D1122" w:rsidRPr="00FD5CDB" w:rsidRDefault="001D1122" w:rsidP="001D1122">
      <w:pPr>
        <w:pStyle w:val="Balk3"/>
        <w:jc w:val="both"/>
        <w:rPr>
          <w:rFonts w:ascii="Times New Roman" w:hAnsi="Times New Roman" w:cs="Times New Roman"/>
          <w:color w:val="000000" w:themeColor="text1"/>
        </w:rPr>
      </w:pP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w:t>
      </w:r>
      <w:r w:rsidR="00B158BE" w:rsidRPr="00FD5CDB">
        <w:rPr>
          <w:rFonts w:ascii="Times New Roman" w:hAnsi="Times New Roman" w:cs="Times New Roman"/>
          <w:b w:val="0"/>
          <w:color w:val="000000" w:themeColor="text1"/>
        </w:rPr>
        <w:t xml:space="preserve">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B158BE"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 </w:t>
      </w:r>
    </w:p>
    <w:p w:rsidR="001D1122"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r w:rsidR="001A5019">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r w:rsidR="001A5019">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 talep edilmektedir.</w:t>
      </w:r>
      <w:r w:rsidR="00B158BE" w:rsidRPr="00FD5CDB">
        <w:rPr>
          <w:rFonts w:ascii="Times New Roman" w:hAnsi="Times New Roman" w:cs="Times New Roman"/>
          <w:b w:val="0"/>
          <w:color w:val="000000" w:themeColor="text1"/>
        </w:rPr>
        <w:t xml:space="preserve"> Kurumumuzda ortaya çıkan anlık ihtiyaçların giderilmesi için önceden tedbir alınmaktadır. Daha nitelikli ve kapsamlı ihtiyaçların giderilmesi için proje tabanlı sorun çözme yöntemleri kullanılmaktadır.</w:t>
      </w:r>
    </w:p>
    <w:p w:rsidR="00B158BE" w:rsidRPr="00FD5CDB" w:rsidRDefault="00B158BE"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w:t>
      </w:r>
      <w:r w:rsidR="00B053CC" w:rsidRPr="00FD5CDB">
        <w:rPr>
          <w:rFonts w:ascii="Times New Roman" w:hAnsi="Times New Roman" w:cs="Times New Roman"/>
          <w:b w:val="0"/>
          <w:color w:val="000000" w:themeColor="text1"/>
        </w:rPr>
        <w:t xml:space="preserve"> sahiplenilmesine ve</w:t>
      </w:r>
      <w:r w:rsidRPr="00FD5CDB">
        <w:rPr>
          <w:rFonts w:ascii="Times New Roman" w:hAnsi="Times New Roman" w:cs="Times New Roman"/>
          <w:b w:val="0"/>
          <w:color w:val="000000" w:themeColor="text1"/>
        </w:rPr>
        <w:t xml:space="preserve"> sağlıklı bir şekilde yürütülmesine olanak sunmaktadır.</w:t>
      </w:r>
    </w:p>
    <w:p w:rsidR="00B158BE" w:rsidRPr="00FD5CDB" w:rsidRDefault="00B158BE" w:rsidP="001D1122">
      <w:pPr>
        <w:pStyle w:val="Balk3"/>
        <w:jc w:val="both"/>
        <w:rPr>
          <w:rFonts w:ascii="Times New Roman" w:hAnsi="Times New Roman" w:cs="Times New Roman"/>
          <w:color w:val="000000" w:themeColor="text1"/>
        </w:rPr>
      </w:pPr>
    </w:p>
    <w:p w:rsidR="007F270F" w:rsidRPr="00FD5CDB" w:rsidRDefault="007F270F" w:rsidP="007F270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6C5EA3" w:rsidRPr="00FD5CDB" w:rsidRDefault="006C5EA3" w:rsidP="009A20B8">
      <w:pPr>
        <w:pStyle w:val="Balk3"/>
        <w:ind w:left="0"/>
        <w:jc w:val="both"/>
        <w:rPr>
          <w:rFonts w:ascii="Times New Roman" w:hAnsi="Times New Roman" w:cs="Times New Roman"/>
        </w:rPr>
      </w:pPr>
    </w:p>
    <w:p w:rsidR="007F270F" w:rsidRPr="00FD5CDB" w:rsidRDefault="007F270F" w:rsidP="007F270F">
      <w:pPr>
        <w:pStyle w:val="Balk3"/>
        <w:spacing w:before="51"/>
        <w:rPr>
          <w:rFonts w:ascii="Times New Roman" w:hAnsi="Times New Roman" w:cs="Times New Roman"/>
          <w:sz w:val="20"/>
        </w:rPr>
      </w:pPr>
      <w:r w:rsidRPr="00FD5CDB">
        <w:rPr>
          <w:rFonts w:ascii="Times New Roman" w:hAnsi="Times New Roman" w:cs="Times New Roman"/>
          <w:sz w:val="20"/>
        </w:rPr>
        <w:t>Tablo</w:t>
      </w:r>
      <w:r w:rsidR="006B2288">
        <w:rPr>
          <w:rFonts w:ascii="Times New Roman" w:hAnsi="Times New Roman" w:cs="Times New Roman"/>
          <w:sz w:val="20"/>
        </w:rPr>
        <w:t xml:space="preserve"> 12 Okul Binasının</w:t>
      </w:r>
      <w:r w:rsidR="00967EC6">
        <w:rPr>
          <w:rFonts w:ascii="Times New Roman" w:hAnsi="Times New Roman" w:cs="Times New Roman"/>
          <w:sz w:val="20"/>
        </w:rPr>
        <w:t xml:space="preserve"> Fiziki Durumu</w:t>
      </w:r>
    </w:p>
    <w:p w:rsidR="007F270F" w:rsidRPr="00FD5CDB" w:rsidRDefault="007F270F" w:rsidP="007F270F">
      <w:pPr>
        <w:rPr>
          <w:rFonts w:ascii="Times New Roman" w:eastAsia="Times New Roman" w:hAnsi="Times New Roman" w:cs="Times New Roman"/>
          <w:sz w:val="20"/>
          <w:szCs w:val="24"/>
          <w:lang w:eastAsia="en-US" w:bidi="ar-SA"/>
        </w:rPr>
      </w:pPr>
    </w:p>
    <w:tbl>
      <w:tblPr>
        <w:tblStyle w:val="KlavuzuTablo4-Vurgu41"/>
        <w:tblW w:w="8740" w:type="dxa"/>
        <w:jc w:val="center"/>
        <w:tblLook w:val="04A0"/>
      </w:tblPr>
      <w:tblGrid>
        <w:gridCol w:w="799"/>
        <w:gridCol w:w="3716"/>
        <w:gridCol w:w="2195"/>
        <w:gridCol w:w="2030"/>
      </w:tblGrid>
      <w:tr w:rsidR="007F270F" w:rsidRPr="00FD5CDB" w:rsidTr="007F270F">
        <w:trPr>
          <w:cnfStyle w:val="100000000000"/>
          <w:trHeight w:val="553"/>
          <w:jc w:val="center"/>
        </w:trPr>
        <w:tc>
          <w:tcPr>
            <w:cnfStyle w:val="001000000000"/>
            <w:tcW w:w="799" w:type="dxa"/>
            <w:vAlign w:val="center"/>
            <w:hideMark/>
          </w:tcPr>
          <w:p w:rsidR="007F270F" w:rsidRPr="00FD5CDB" w:rsidRDefault="007F270F">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7F270F" w:rsidRPr="00FD5CDB" w:rsidTr="007F270F">
        <w:trPr>
          <w:cnfStyle w:val="000000100000"/>
          <w:trHeight w:val="100"/>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Yetersiz</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F152B3">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C7EAD" w:rsidP="005B732A">
            <w:pPr>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F152B3">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C7EAD" w:rsidP="005B732A">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rsidP="005B732A">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 xml:space="preserve">Güvenlik Kamerası </w:t>
            </w:r>
            <w:r w:rsidR="005B732A" w:rsidRPr="007C7EAD">
              <w:rPr>
                <w:rFonts w:asciiTheme="minorHAnsi" w:eastAsiaTheme="minorEastAsia" w:hAnsiTheme="minorHAnsi" w:cstheme="minorBidi"/>
                <w:color w:val="000000" w:themeColor="text1"/>
                <w:sz w:val="20"/>
                <w:szCs w:val="20"/>
                <w:lang w:eastAsia="en-US" w:bidi="ar-SA"/>
              </w:rPr>
              <w:t>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C7EAD" w:rsidP="005B732A">
            <w:pPr>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bl>
    <w:p w:rsidR="007F270F" w:rsidRDefault="007F270F" w:rsidP="007F270F">
      <w:pPr>
        <w:pStyle w:val="Balk3"/>
        <w:spacing w:before="51"/>
        <w:ind w:left="0"/>
        <w:rPr>
          <w:rFonts w:ascii="Times New Roman" w:hAnsi="Times New Roman" w:cs="Times New Roman"/>
        </w:rPr>
      </w:pPr>
    </w:p>
    <w:p w:rsidR="00E31964" w:rsidRDefault="00E31964" w:rsidP="007F270F">
      <w:pPr>
        <w:pStyle w:val="Balk3"/>
        <w:spacing w:before="51"/>
        <w:ind w:left="0"/>
        <w:rPr>
          <w:rFonts w:ascii="Times New Roman" w:hAnsi="Times New Roman" w:cs="Times New Roman"/>
        </w:rPr>
      </w:pPr>
    </w:p>
    <w:p w:rsidR="00E31964" w:rsidRDefault="00E31964" w:rsidP="007F270F">
      <w:pPr>
        <w:pStyle w:val="Balk3"/>
        <w:spacing w:before="51"/>
        <w:ind w:left="0"/>
        <w:rPr>
          <w:rFonts w:ascii="Times New Roman" w:hAnsi="Times New Roman" w:cs="Times New Roman"/>
        </w:rPr>
      </w:pPr>
    </w:p>
    <w:p w:rsidR="00D2400A" w:rsidRPr="00FD5CDB" w:rsidRDefault="00D2400A" w:rsidP="007F270F">
      <w:pPr>
        <w:pStyle w:val="Balk3"/>
        <w:spacing w:before="51"/>
        <w:ind w:left="0"/>
        <w:rPr>
          <w:rFonts w:ascii="Times New Roman" w:hAnsi="Times New Roman" w:cs="Times New Roman"/>
        </w:rPr>
      </w:pPr>
    </w:p>
    <w:p w:rsidR="007F270F" w:rsidRPr="00967EC6" w:rsidRDefault="00967EC6" w:rsidP="007F270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lastRenderedPageBreak/>
        <w:t xml:space="preserve">Tablo 13 </w:t>
      </w:r>
      <w:r w:rsidR="007F270F" w:rsidRPr="00967EC6">
        <w:rPr>
          <w:rFonts w:ascii="Times New Roman" w:hAnsi="Times New Roman" w:cs="Times New Roman"/>
          <w:color w:val="000000" w:themeColor="text1"/>
          <w:sz w:val="20"/>
        </w:rPr>
        <w:t xml:space="preserve">Teknoloji ve Bilişim Altyapısı </w:t>
      </w:r>
    </w:p>
    <w:p w:rsidR="00387841" w:rsidRPr="00FD5CDB" w:rsidRDefault="00387841" w:rsidP="007F270F">
      <w:pPr>
        <w:pStyle w:val="Balk3"/>
        <w:spacing w:before="200"/>
        <w:rPr>
          <w:rFonts w:ascii="Times New Roman" w:hAnsi="Times New Roman" w:cs="Times New Roman"/>
          <w:color w:val="000000" w:themeColor="text1"/>
        </w:rPr>
      </w:pPr>
    </w:p>
    <w:tbl>
      <w:tblPr>
        <w:tblStyle w:val="TabloKlavuzu"/>
        <w:tblW w:w="8784" w:type="dxa"/>
        <w:jc w:val="center"/>
        <w:tblLook w:val="04A0"/>
      </w:tblPr>
      <w:tblGrid>
        <w:gridCol w:w="7508"/>
        <w:gridCol w:w="1276"/>
      </w:tblGrid>
      <w:tr w:rsidR="00387841" w:rsidRPr="00FD5CDB" w:rsidTr="00F7477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387841" w:rsidRPr="00FD5CDB" w:rsidRDefault="00387841" w:rsidP="00387841">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9</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w:t>
            </w:r>
            <w:r w:rsidR="002F3790" w:rsidRPr="007C7EAD">
              <w:rPr>
                <w:rFonts w:ascii="Times New Roman" w:hAnsi="Times New Roman" w:cs="Times New Roman"/>
                <w:b w:val="0"/>
                <w:color w:val="000000" w:themeColor="text1"/>
                <w:lang w:eastAsia="en-US"/>
              </w:rPr>
              <w:t>laboratuarı</w:t>
            </w:r>
            <w:r w:rsidRPr="007C7EAD">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bl>
    <w:p w:rsidR="007F270F" w:rsidRPr="00FD5CDB" w:rsidRDefault="007F270F" w:rsidP="007F270F">
      <w:pPr>
        <w:pStyle w:val="Balk3"/>
        <w:ind w:left="0"/>
        <w:rPr>
          <w:rFonts w:ascii="Times New Roman" w:hAnsi="Times New Roman" w:cs="Times New Roman"/>
        </w:rPr>
      </w:pPr>
    </w:p>
    <w:p w:rsidR="00FD3545" w:rsidRPr="00FD5CDB" w:rsidRDefault="00FD3545">
      <w:pPr>
        <w:pStyle w:val="GvdeMetni"/>
        <w:spacing w:before="11"/>
        <w:rPr>
          <w:rFonts w:ascii="Times New Roman" w:hAnsi="Times New Roman" w:cs="Times New Roman"/>
          <w:b/>
        </w:rPr>
      </w:pPr>
    </w:p>
    <w:p w:rsidR="00FD3545" w:rsidRPr="00FD5CDB" w:rsidRDefault="00133410">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rsidR="00FD3545" w:rsidRPr="00FD5CDB" w:rsidRDefault="00967EC6">
      <w:pPr>
        <w:pStyle w:val="Balk3"/>
        <w:spacing w:before="201"/>
        <w:rPr>
          <w:rFonts w:ascii="Times New Roman" w:hAnsi="Times New Roman" w:cs="Times New Roman"/>
          <w:color w:val="000000" w:themeColor="text1"/>
          <w:sz w:val="20"/>
        </w:rPr>
      </w:pPr>
      <w:bookmarkStart w:id="9" w:name="_bookmark36"/>
      <w:bookmarkEnd w:id="9"/>
      <w:r>
        <w:rPr>
          <w:rFonts w:ascii="Times New Roman" w:hAnsi="Times New Roman" w:cs="Times New Roman"/>
          <w:color w:val="000000" w:themeColor="text1"/>
          <w:sz w:val="20"/>
        </w:rPr>
        <w:t>Tablo 14</w:t>
      </w:r>
      <w:r w:rsidR="00133410" w:rsidRPr="00FD5CDB">
        <w:rPr>
          <w:rFonts w:ascii="Times New Roman" w:hAnsi="Times New Roman" w:cs="Times New Roman"/>
          <w:color w:val="000000" w:themeColor="text1"/>
          <w:sz w:val="20"/>
        </w:rPr>
        <w:t xml:space="preserve"> Tahmini Kaynaklar</w:t>
      </w:r>
      <w:r w:rsidR="0077090E" w:rsidRPr="00FD5CDB">
        <w:rPr>
          <w:rFonts w:ascii="Times New Roman" w:hAnsi="Times New Roman" w:cs="Times New Roman"/>
          <w:color w:val="000000" w:themeColor="text1"/>
          <w:sz w:val="20"/>
        </w:rPr>
        <w:t xml:space="preserve"> (TL)</w:t>
      </w:r>
    </w:p>
    <w:p w:rsidR="00FD3545" w:rsidRPr="00FD5CDB" w:rsidRDefault="00B21DC6" w:rsidP="00620D4F">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rsidR="00B21DC6" w:rsidRPr="00FD5CDB" w:rsidRDefault="00B21DC6" w:rsidP="00620D4F">
      <w:pPr>
        <w:pStyle w:val="GvdeMetni"/>
        <w:spacing w:before="3"/>
        <w:jc w:val="both"/>
        <w:rPr>
          <w:rFonts w:ascii="Times New Roman" w:hAnsi="Times New Roman" w:cs="Times New Roman"/>
        </w:rPr>
      </w:pPr>
    </w:p>
    <w:p w:rsidR="00FD3545" w:rsidRPr="00FD5CDB" w:rsidRDefault="00FD354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387841" w:rsidRPr="00FD5CDB" w:rsidTr="00A92225">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sz w:val="24"/>
                <w:szCs w:val="24"/>
              </w:rPr>
            </w:pPr>
          </w:p>
          <w:p w:rsidR="002274FE" w:rsidRPr="00FD5CDB" w:rsidRDefault="002274FE" w:rsidP="00B41171">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2274FE" w:rsidRPr="00FD5CDB" w:rsidTr="00A92225">
        <w:trPr>
          <w:cnfStyle w:val="000000100000"/>
          <w:trHeight w:val="70"/>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5B732A">
            <w:pPr>
              <w:pStyle w:val="TableParagraph"/>
              <w:ind w:left="71"/>
              <w:rPr>
                <w:rFonts w:ascii="Times New Roman" w:hAnsi="Times New Roman" w:cs="Times New Roman"/>
                <w:szCs w:val="24"/>
              </w:rPr>
            </w:pPr>
            <w:r w:rsidRPr="00FD5CDB">
              <w:rPr>
                <w:rFonts w:ascii="Times New Roman" w:hAnsi="Times New Roman" w:cs="Times New Roman"/>
                <w:szCs w:val="24"/>
              </w:rPr>
              <w:t>Bütçe Dışı Fonlar</w:t>
            </w:r>
            <w:r w:rsidR="00CC208C" w:rsidRPr="00FD5CDB">
              <w:rPr>
                <w:rFonts w:ascii="Times New Roman" w:hAnsi="Times New Roman" w:cs="Times New Roman"/>
                <w:szCs w:val="24"/>
              </w:rPr>
              <w:t xml:space="preserve"> (Okul Aile Birliği)</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5B732A"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200</w:t>
            </w:r>
            <w:r w:rsidR="007C7EAD"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100000"/>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2250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2500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100000"/>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2750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3000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 w:val="0"/>
                <w:color w:val="000000" w:themeColor="text1"/>
                <w:sz w:val="22"/>
              </w:rPr>
            </w:pPr>
            <w:r w:rsidRPr="007C7EAD">
              <w:rPr>
                <w:rFonts w:ascii="Times New Roman" w:hAnsi="Times New Roman" w:cs="Times New Roman"/>
                <w:b w:val="0"/>
                <w:color w:val="000000" w:themeColor="text1"/>
                <w:sz w:val="22"/>
              </w:rPr>
              <w:t>12500</w:t>
            </w:r>
          </w:p>
        </w:tc>
      </w:tr>
      <w:tr w:rsidR="002274FE" w:rsidRPr="00FD5CDB" w:rsidTr="00A92225">
        <w:trPr>
          <w:cnfStyle w:val="000000010000"/>
          <w:trHeight w:val="70"/>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B41171">
            <w:pPr>
              <w:pStyle w:val="TableParagraph"/>
              <w:ind w:left="71"/>
              <w:rPr>
                <w:rFonts w:ascii="Times New Roman" w:hAnsi="Times New Roman" w:cs="Times New Roman"/>
                <w:szCs w:val="24"/>
              </w:rPr>
            </w:pPr>
            <w:r w:rsidRPr="00FD5CDB">
              <w:rPr>
                <w:rFonts w:ascii="Times New Roman" w:hAnsi="Times New Roman" w:cs="Times New Roman"/>
                <w:szCs w:val="24"/>
              </w:rPr>
              <w:t>Diğer (Ulusal ve Uluslararası Hibe Fonları</w:t>
            </w:r>
            <w:r w:rsidR="00CC208C" w:rsidRPr="00FD5CDB">
              <w:rPr>
                <w:rFonts w:ascii="Times New Roman" w:hAnsi="Times New Roman" w:cs="Times New Roman"/>
                <w:szCs w:val="24"/>
              </w:rPr>
              <w:t xml:space="preserve"> vb.</w:t>
            </w:r>
            <w:r w:rsidRPr="00FD5CDB">
              <w:rPr>
                <w:rFonts w:ascii="Times New Roman" w:hAnsi="Times New Roman" w:cs="Times New Roman"/>
                <w:szCs w:val="24"/>
              </w:rPr>
              <w:t>)</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7C7EAD" w:rsidRPr="00FD5CDB" w:rsidTr="00A92225">
        <w:trPr>
          <w:cnfStyle w:val="010000000000"/>
          <w:trHeight w:val="364"/>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FD5CDB" w:rsidRDefault="007C7EAD" w:rsidP="007C7EAD">
            <w:pPr>
              <w:pStyle w:val="TableParagraph"/>
              <w:ind w:left="71"/>
              <w:rPr>
                <w:rFonts w:ascii="Times New Roman" w:hAnsi="Times New Roman" w:cs="Times New Roman"/>
                <w:szCs w:val="24"/>
              </w:rPr>
            </w:pPr>
            <w:r w:rsidRPr="00FD5CDB">
              <w:rPr>
                <w:rFonts w:ascii="Times New Roman" w:hAnsi="Times New Roman" w:cs="Times New Roman"/>
                <w:szCs w:val="24"/>
              </w:rPr>
              <w:t>TOPLAM</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bCs w:val="0"/>
                <w:color w:val="000000" w:themeColor="text1"/>
                <w:sz w:val="22"/>
              </w:rPr>
            </w:pPr>
            <w:r w:rsidRPr="007C7EAD">
              <w:rPr>
                <w:rFonts w:ascii="Times New Roman" w:hAnsi="Times New Roman" w:cs="Times New Roman"/>
                <w:bCs w:val="0"/>
                <w:color w:val="000000" w:themeColor="text1"/>
                <w:sz w:val="22"/>
              </w:rPr>
              <w:t>2000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cnfStyle w:val="010000000000"/>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2250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2500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cnfStyle w:val="010000000000"/>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2750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bCs w:val="0"/>
                <w:color w:val="000000" w:themeColor="text1"/>
                <w:sz w:val="22"/>
              </w:rPr>
            </w:pPr>
            <w:r w:rsidRPr="007C7EAD">
              <w:rPr>
                <w:rFonts w:ascii="Times New Roman" w:hAnsi="Times New Roman" w:cs="Times New Roman"/>
                <w:bCs w:val="0"/>
                <w:color w:val="000000" w:themeColor="text1"/>
                <w:sz w:val="22"/>
              </w:rPr>
              <w:t>3000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color w:val="000000" w:themeColor="text1"/>
                <w:sz w:val="22"/>
              </w:rPr>
            </w:pPr>
            <w:r w:rsidRPr="007C7EAD">
              <w:rPr>
                <w:rFonts w:ascii="Times New Roman" w:hAnsi="Times New Roman" w:cs="Times New Roman"/>
                <w:color w:val="000000" w:themeColor="text1"/>
                <w:sz w:val="22"/>
              </w:rPr>
              <w:t>12500</w:t>
            </w:r>
          </w:p>
        </w:tc>
      </w:tr>
    </w:tbl>
    <w:p w:rsidR="007C7EAD" w:rsidRDefault="007C7EAD"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1C5978" w:rsidRPr="00FD5CDB" w:rsidRDefault="001C5978" w:rsidP="001C5978">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extent cx="1282996" cy="438593"/>
            <wp:effectExtent l="152400" t="114300" r="145754" b="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1C5978" w:rsidRPr="00FD5CDB" w:rsidRDefault="00967EC6" w:rsidP="001C5978">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001C5978" w:rsidRPr="00FD5CDB">
        <w:rPr>
          <w:rFonts w:ascii="Times New Roman" w:hAnsi="Times New Roman" w:cs="Times New Roman"/>
          <w:color w:val="000000" w:themeColor="text1"/>
          <w:sz w:val="20"/>
          <w:szCs w:val="20"/>
        </w:rPr>
        <w:t xml:space="preserve"> GZFT Listesi</w:t>
      </w:r>
    </w:p>
    <w:p w:rsidR="001C5978" w:rsidRPr="00FD5CDB" w:rsidRDefault="001C5978" w:rsidP="001C5978">
      <w:pPr>
        <w:pStyle w:val="GvdeMetni"/>
        <w:spacing w:before="11"/>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846D98" w:rsidRPr="00FD5CDB" w:rsidTr="004C32EA">
        <w:trPr>
          <w:cnfStyle w:val="100000000000"/>
          <w:trHeight w:val="70"/>
          <w:jc w:val="center"/>
        </w:trPr>
        <w:tc>
          <w:tcPr>
            <w:cnfStyle w:val="001000000100"/>
            <w:tcW w:w="4537"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846D98" w:rsidP="00FD5CDB">
            <w:pPr>
              <w:pStyle w:val="TableParagraph"/>
              <w:spacing w:before="61"/>
              <w:ind w:left="425" w:right="568"/>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 xml:space="preserve">İç </w:t>
            </w:r>
            <w:r w:rsidR="00FD5CDB">
              <w:rPr>
                <w:rFonts w:ascii="Times New Roman" w:hAnsi="Times New Roman" w:cs="Times New Roman"/>
                <w:color w:val="FFFFFF"/>
                <w:sz w:val="24"/>
                <w:szCs w:val="24"/>
                <w:lang w:eastAsia="en-US"/>
              </w:rPr>
              <w:t>Çevre</w:t>
            </w:r>
          </w:p>
        </w:tc>
        <w:tc>
          <w:tcPr>
            <w:cnfStyle w:val="000100001000"/>
            <w:tcW w:w="4542"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FD5CDB">
            <w:pPr>
              <w:pStyle w:val="TableParagraph"/>
              <w:spacing w:before="61"/>
              <w:ind w:left="-1" w:right="290" w:firstLine="142"/>
              <w:jc w:val="center"/>
              <w:rPr>
                <w:rFonts w:ascii="Times New Roman" w:hAnsi="Times New Roman" w:cs="Times New Roman"/>
                <w:sz w:val="24"/>
                <w:szCs w:val="24"/>
                <w:lang w:eastAsia="en-US"/>
              </w:rPr>
            </w:pPr>
            <w:r>
              <w:rPr>
                <w:rFonts w:ascii="Times New Roman" w:hAnsi="Times New Roman" w:cs="Times New Roman"/>
                <w:color w:val="FFFFFF"/>
                <w:sz w:val="24"/>
                <w:szCs w:val="24"/>
                <w:lang w:eastAsia="en-US"/>
              </w:rPr>
              <w:t>Dış Çevre</w:t>
            </w:r>
          </w:p>
        </w:tc>
      </w:tr>
      <w:tr w:rsidR="00846D98" w:rsidRPr="00FD5CDB" w:rsidTr="004C32EA">
        <w:trPr>
          <w:cnfStyle w:val="000000100000"/>
          <w:trHeight w:val="70"/>
          <w:jc w:val="center"/>
        </w:trPr>
        <w:tc>
          <w:tcPr>
            <w:cnfStyle w:val="001000000000"/>
            <w:tcW w:w="22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03"/>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Güçlü yönler</w:t>
            </w:r>
          </w:p>
        </w:tc>
        <w:tc>
          <w:tcPr>
            <w:cnfStyle w:val="000010000000"/>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47"/>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Zayıf yönler</w:t>
            </w:r>
          </w:p>
        </w:tc>
        <w:tc>
          <w:tcPr>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726"/>
              <w:cnfStyle w:val="000000100000"/>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Fırsatlar</w:t>
            </w:r>
          </w:p>
        </w:tc>
        <w:tc>
          <w:tcPr>
            <w:cnfStyle w:val="000100000000"/>
            <w:tcW w:w="227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680"/>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Tehditler</w:t>
            </w:r>
          </w:p>
        </w:tc>
      </w:tr>
      <w:tr w:rsidR="00846D98" w:rsidRPr="00FD5CDB" w:rsidTr="004C32EA">
        <w:trPr>
          <w:cnfStyle w:val="010000000000"/>
          <w:trHeight w:val="1201"/>
          <w:jc w:val="center"/>
        </w:trPr>
        <w:tc>
          <w:tcPr>
            <w:cnfStyle w:val="001000000001"/>
            <w:tcW w:w="2268" w:type="dxa"/>
            <w:tcBorders>
              <w:top w:val="single" w:sz="4" w:space="0" w:color="auto"/>
              <w:left w:val="single" w:sz="4" w:space="0" w:color="auto"/>
              <w:bottom w:val="single" w:sz="4" w:space="0" w:color="auto"/>
              <w:right w:val="single" w:sz="4" w:space="0" w:color="auto"/>
            </w:tcBorders>
          </w:tcPr>
          <w:p w:rsidR="00846D98" w:rsidRPr="00FD5CDB" w:rsidRDefault="00396916" w:rsidP="00846D98">
            <w:pPr>
              <w:pStyle w:val="TableParagraph"/>
              <w:numPr>
                <w:ilvl w:val="0"/>
                <w:numId w:val="25"/>
              </w:numPr>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Kadın v</w:t>
            </w:r>
            <w:r w:rsidR="00160B9C" w:rsidRPr="00FD5CDB">
              <w:rPr>
                <w:rFonts w:ascii="Times New Roman" w:hAnsi="Times New Roman" w:cs="Times New Roman"/>
                <w:b w:val="0"/>
                <w:sz w:val="18"/>
                <w:szCs w:val="20"/>
                <w:lang w:eastAsia="en-US"/>
              </w:rPr>
              <w:t>elilerimizin, eğitim faaliyetlerine beklenen düzeyde katılım sağlaması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İl </w:t>
            </w:r>
            <w:r w:rsidR="00160B9C" w:rsidRPr="00FD5CDB">
              <w:rPr>
                <w:rFonts w:ascii="Times New Roman" w:hAnsi="Times New Roman" w:cs="Times New Roman"/>
                <w:b w:val="0"/>
                <w:sz w:val="18"/>
                <w:szCs w:val="20"/>
                <w:lang w:eastAsia="en-US"/>
              </w:rPr>
              <w:t xml:space="preserve">ve İlçe </w:t>
            </w:r>
            <w:r w:rsidRPr="00FD5CDB">
              <w:rPr>
                <w:rFonts w:ascii="Times New Roman" w:hAnsi="Times New Roman" w:cs="Times New Roman"/>
                <w:b w:val="0"/>
                <w:sz w:val="18"/>
                <w:szCs w:val="20"/>
                <w:lang w:eastAsia="en-US"/>
              </w:rPr>
              <w:t xml:space="preserve">MEM tarafından yürürlüğe konan </w:t>
            </w:r>
            <w:r w:rsidR="00160B9C" w:rsidRPr="00FD5CDB">
              <w:rPr>
                <w:rFonts w:ascii="Times New Roman" w:hAnsi="Times New Roman" w:cs="Times New Roman"/>
                <w:b w:val="0"/>
                <w:sz w:val="18"/>
                <w:szCs w:val="20"/>
                <w:lang w:eastAsia="en-US"/>
              </w:rPr>
              <w:t>çalışmaların sahiplenilmesi</w:t>
            </w:r>
          </w:p>
          <w:p w:rsidR="00846D98" w:rsidRPr="00FD5CDB" w:rsidRDefault="00160B9C"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 personel işleri ile eğitim öğretim faaliyetlerinin mevzuata uygun olarak yürütülmesi</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Bilgi edinme, halkla ilişkiler sürecinin mevzuatın belirlediği yasal sürede gerçekleşmesi</w:t>
            </w:r>
          </w:p>
          <w:p w:rsidR="00846D98" w:rsidRPr="00FD5CDB" w:rsidRDefault="00160B9C" w:rsidP="00160B9C">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İletişim ve yazışma</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süreçlerinin</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 xml:space="preserve">aksatılmadan </w:t>
            </w:r>
            <w:r w:rsidR="00846D98" w:rsidRPr="00FD5CDB">
              <w:rPr>
                <w:rFonts w:ascii="Times New Roman" w:hAnsi="Times New Roman" w:cs="Times New Roman"/>
                <w:b w:val="0"/>
                <w:sz w:val="18"/>
                <w:szCs w:val="20"/>
                <w:lang w:eastAsia="en-US"/>
              </w:rPr>
              <w:t>gerçekleşmesi</w:t>
            </w:r>
          </w:p>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Bağımsız bir binaya sahip olmamız </w:t>
            </w:r>
          </w:p>
          <w:p w:rsidR="00160B9C"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velilerimizin okul civarında ikamet etmesi</w:t>
            </w:r>
          </w:p>
          <w:p w:rsidR="00160B9C"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Personelimizin işbirliği içerisinde çalışması</w:t>
            </w:r>
          </w:p>
          <w:p w:rsidR="00160B9C" w:rsidRPr="00FD5CDB" w:rsidRDefault="00160B9C" w:rsidP="00160B9C">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Kurumsal kültürün gelişmiş olması</w:t>
            </w:r>
          </w:p>
          <w:p w:rsidR="00BD1103" w:rsidRPr="00FD5CDB" w:rsidRDefault="00BD1103" w:rsidP="00160B9C">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Kadın velilerimizin eğitim faaliyetlerine katılım düzeylerinin yüksek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Devamsızlık oranlarının düşük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iş ve işlemlerinin aksatılmadan yürütülmesi</w:t>
            </w:r>
          </w:p>
          <w:p w:rsidR="00316F90" w:rsidRPr="00FD5CDB" w:rsidRDefault="00316F90"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Destek odası, kütüphane, yemekhane bulunması</w:t>
            </w:r>
          </w:p>
        </w:tc>
        <w:tc>
          <w:tcPr>
            <w:cnfStyle w:val="000010000000"/>
            <w:tcW w:w="2269" w:type="dxa"/>
            <w:tcBorders>
              <w:top w:val="single" w:sz="4" w:space="0" w:color="auto"/>
              <w:left w:val="single" w:sz="4" w:space="0" w:color="auto"/>
              <w:bottom w:val="single" w:sz="4" w:space="0" w:color="auto"/>
              <w:right w:val="single" w:sz="4" w:space="0" w:color="auto"/>
            </w:tcBorders>
            <w:hideMark/>
          </w:tcPr>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Kazandırılan davranışların aile ortamında devam ettirilmemesi</w:t>
            </w:r>
          </w:p>
          <w:p w:rsidR="00846D98" w:rsidRPr="00FD5CDB" w:rsidRDefault="00BD1103"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Öğrenci </w:t>
            </w:r>
            <w:r w:rsidR="008F0B2B" w:rsidRPr="00FD5CDB">
              <w:rPr>
                <w:rFonts w:ascii="Times New Roman" w:hAnsi="Times New Roman" w:cs="Times New Roman"/>
                <w:b w:val="0"/>
                <w:sz w:val="18"/>
                <w:szCs w:val="20"/>
                <w:lang w:eastAsia="en-US"/>
              </w:rPr>
              <w:t>başarısı</w:t>
            </w:r>
            <w:r w:rsidRPr="00FD5CDB">
              <w:rPr>
                <w:rFonts w:ascii="Times New Roman" w:hAnsi="Times New Roman" w:cs="Times New Roman"/>
                <w:b w:val="0"/>
                <w:sz w:val="18"/>
                <w:szCs w:val="20"/>
                <w:lang w:eastAsia="en-US"/>
              </w:rPr>
              <w:t xml:space="preserve"> </w:t>
            </w:r>
            <w:r w:rsidR="008F0B2B" w:rsidRPr="00FD5CDB">
              <w:rPr>
                <w:rFonts w:ascii="Times New Roman" w:hAnsi="Times New Roman" w:cs="Times New Roman"/>
                <w:b w:val="0"/>
                <w:sz w:val="18"/>
                <w:szCs w:val="20"/>
                <w:lang w:eastAsia="en-US"/>
              </w:rPr>
              <w:t xml:space="preserve">söz </w:t>
            </w:r>
            <w:r w:rsidRPr="00FD5CDB">
              <w:rPr>
                <w:rFonts w:ascii="Times New Roman" w:hAnsi="Times New Roman" w:cs="Times New Roman"/>
                <w:b w:val="0"/>
                <w:sz w:val="18"/>
                <w:szCs w:val="20"/>
                <w:lang w:eastAsia="en-US"/>
              </w:rPr>
              <w:t xml:space="preserve">konusu olduğunda, </w:t>
            </w:r>
            <w:r w:rsidR="008F0B2B" w:rsidRPr="00FD5CDB">
              <w:rPr>
                <w:rFonts w:ascii="Times New Roman" w:hAnsi="Times New Roman" w:cs="Times New Roman"/>
                <w:b w:val="0"/>
                <w:sz w:val="18"/>
                <w:szCs w:val="20"/>
                <w:lang w:eastAsia="en-US"/>
              </w:rPr>
              <w:t xml:space="preserve">velilerimizin ders </w:t>
            </w:r>
            <w:r w:rsidRPr="00FD5CDB">
              <w:rPr>
                <w:rFonts w:ascii="Times New Roman" w:hAnsi="Times New Roman" w:cs="Times New Roman"/>
                <w:b w:val="0"/>
                <w:sz w:val="18"/>
                <w:szCs w:val="20"/>
                <w:lang w:eastAsia="en-US"/>
              </w:rPr>
              <w:t>notlarını davranış eğitiminden ön planda tutulması</w:t>
            </w:r>
          </w:p>
          <w:p w:rsidR="00846D98" w:rsidRPr="00FD5CDB" w:rsidRDefault="00846D98"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velilerinin eğitimcilere yönelik müdahale alanlarının fazla ol</w:t>
            </w:r>
            <w:r w:rsidR="00544969" w:rsidRPr="00FD5CDB">
              <w:rPr>
                <w:rFonts w:ascii="Times New Roman" w:hAnsi="Times New Roman" w:cs="Times New Roman"/>
                <w:b w:val="0"/>
                <w:sz w:val="18"/>
                <w:szCs w:val="20"/>
                <w:lang w:eastAsia="en-US"/>
              </w:rPr>
              <w:t xml:space="preserve">ması, </w:t>
            </w:r>
            <w:r w:rsidRPr="00FD5CDB">
              <w:rPr>
                <w:rFonts w:ascii="Times New Roman" w:hAnsi="Times New Roman" w:cs="Times New Roman"/>
                <w:b w:val="0"/>
                <w:sz w:val="18"/>
                <w:szCs w:val="20"/>
                <w:lang w:eastAsia="en-US"/>
              </w:rPr>
              <w:t xml:space="preserve">eğitimcilerde </w:t>
            </w:r>
            <w:proofErr w:type="spellStart"/>
            <w:r w:rsidRPr="00FD5CDB">
              <w:rPr>
                <w:rFonts w:ascii="Times New Roman" w:hAnsi="Times New Roman" w:cs="Times New Roman"/>
                <w:b w:val="0"/>
                <w:sz w:val="18"/>
                <w:szCs w:val="20"/>
                <w:lang w:eastAsia="en-US"/>
              </w:rPr>
              <w:t>mental</w:t>
            </w:r>
            <w:proofErr w:type="spellEnd"/>
            <w:r w:rsidRPr="00FD5CDB">
              <w:rPr>
                <w:rFonts w:ascii="Times New Roman" w:hAnsi="Times New Roman" w:cs="Times New Roman"/>
                <w:b w:val="0"/>
                <w:sz w:val="18"/>
                <w:szCs w:val="20"/>
                <w:lang w:eastAsia="en-US"/>
              </w:rPr>
              <w:t xml:space="preserve"> yorgunluğa neden olması</w:t>
            </w:r>
          </w:p>
          <w:p w:rsidR="00846D98" w:rsidRPr="00FD5CDB" w:rsidRDefault="00AE4C44"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w:t>
            </w:r>
            <w:r w:rsidR="00846D98" w:rsidRPr="00FD5CDB">
              <w:rPr>
                <w:rFonts w:ascii="Times New Roman" w:hAnsi="Times New Roman" w:cs="Times New Roman"/>
                <w:b w:val="0"/>
                <w:sz w:val="18"/>
                <w:szCs w:val="20"/>
                <w:lang w:eastAsia="en-US"/>
              </w:rPr>
              <w:t>eli toplantılarına</w:t>
            </w:r>
            <w:r w:rsidRPr="00FD5CDB">
              <w:rPr>
                <w:rFonts w:ascii="Times New Roman" w:hAnsi="Times New Roman" w:cs="Times New Roman"/>
                <w:b w:val="0"/>
                <w:sz w:val="18"/>
                <w:szCs w:val="20"/>
                <w:lang w:eastAsia="en-US"/>
              </w:rPr>
              <w:t xml:space="preserve"> genel</w:t>
            </w:r>
            <w:r w:rsidR="00846D98" w:rsidRPr="00FD5CDB">
              <w:rPr>
                <w:rFonts w:ascii="Times New Roman" w:hAnsi="Times New Roman" w:cs="Times New Roman"/>
                <w:b w:val="0"/>
                <w:sz w:val="18"/>
                <w:szCs w:val="20"/>
                <w:lang w:eastAsia="en-US"/>
              </w:rPr>
              <w:t xml:space="preserve"> katılım oranlarının beklenen düzeyde olmaması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Özel eğitim hizmetlerinden yararlanması gereken velilerin önyargıları, çevresel etmenlerden kaynaklanan çekinceleri</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 ve kurumlarda veli görüşme</w:t>
            </w:r>
            <w:r w:rsidR="00BD1103" w:rsidRPr="00FD5CDB">
              <w:rPr>
                <w:rFonts w:ascii="Times New Roman" w:hAnsi="Times New Roman" w:cs="Times New Roman"/>
                <w:b w:val="0"/>
                <w:sz w:val="18"/>
                <w:szCs w:val="20"/>
                <w:lang w:eastAsia="en-US"/>
              </w:rPr>
              <w:t xml:space="preserve"> randevu sisteminin bulunmaması, velilerin ders saatlerinde görüşme talepleri </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Okul-Aile Birliklerinin, iş ve işlemlerin</w:t>
            </w:r>
            <w:r w:rsidR="00BD1103" w:rsidRPr="00FD5CDB">
              <w:rPr>
                <w:rFonts w:ascii="Times New Roman" w:hAnsi="Times New Roman" w:cs="Times New Roman"/>
                <w:b w:val="0"/>
                <w:sz w:val="18"/>
                <w:szCs w:val="20"/>
                <w:lang w:eastAsia="en-US"/>
              </w:rPr>
              <w:t>in okul yönetimince yüklenilmek zorunda kalınması</w:t>
            </w:r>
          </w:p>
          <w:p w:rsidR="00846D98" w:rsidRPr="00FD5CDB" w:rsidRDefault="0065015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merkezinde bulunan okulların daha başarılı olacağı yönündeki yanlış kaygılar</w:t>
            </w:r>
          </w:p>
          <w:p w:rsidR="00650158" w:rsidRPr="00FD5CDB" w:rsidRDefault="00650158" w:rsidP="0065015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Okulumuza, diğer okullarda uyum problemi yaşayan öğrencilerin nakil talepleri </w:t>
            </w:r>
          </w:p>
        </w:tc>
        <w:tc>
          <w:tcPr>
            <w:tcW w:w="2269" w:type="dxa"/>
            <w:tcBorders>
              <w:top w:val="single" w:sz="4" w:space="0" w:color="auto"/>
              <w:left w:val="single" w:sz="4" w:space="0" w:color="auto"/>
              <w:bottom w:val="single" w:sz="4" w:space="0" w:color="auto"/>
              <w:right w:val="single" w:sz="4" w:space="0" w:color="auto"/>
            </w:tcBorders>
          </w:tcPr>
          <w:p w:rsidR="00846D98" w:rsidRPr="00FD5CDB" w:rsidRDefault="00846D98" w:rsidP="00846D98">
            <w:pPr>
              <w:pStyle w:val="TableParagraph"/>
              <w:numPr>
                <w:ilvl w:val="0"/>
                <w:numId w:val="25"/>
              </w:numPr>
              <w:ind w:left="146" w:hanging="142"/>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Öğretmen, </w:t>
            </w:r>
            <w:r w:rsidRPr="00FD5CDB">
              <w:rPr>
                <w:rFonts w:ascii="Times New Roman" w:hAnsi="Times New Roman" w:cs="Times New Roman"/>
                <w:b w:val="0"/>
                <w:sz w:val="20"/>
                <w:szCs w:val="20"/>
                <w:lang w:eastAsia="en-US"/>
              </w:rPr>
              <w:t xml:space="preserve">yönetici </w:t>
            </w:r>
            <w:r w:rsidRPr="00FD5CDB">
              <w:rPr>
                <w:rFonts w:ascii="Times New Roman" w:hAnsi="Times New Roman" w:cs="Times New Roman"/>
                <w:b w:val="0"/>
                <w:sz w:val="18"/>
                <w:szCs w:val="20"/>
                <w:lang w:eastAsia="en-US"/>
              </w:rPr>
              <w:t xml:space="preserve">ve personel normu doluluk oranının yüksek olması </w:t>
            </w:r>
          </w:p>
          <w:p w:rsidR="00846D98" w:rsidRPr="00FD5CDB" w:rsidRDefault="00BD1103" w:rsidP="00846D98">
            <w:pPr>
              <w:pStyle w:val="TableParagraph"/>
              <w:numPr>
                <w:ilvl w:val="0"/>
                <w:numId w:val="25"/>
              </w:numPr>
              <w:ind w:left="146" w:hanging="142"/>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Okulumuzun</w:t>
            </w:r>
            <w:r w:rsidR="00846D98" w:rsidRPr="00FD5CDB">
              <w:rPr>
                <w:rFonts w:ascii="Times New Roman" w:hAnsi="Times New Roman" w:cs="Times New Roman"/>
                <w:b w:val="0"/>
                <w:sz w:val="18"/>
                <w:szCs w:val="20"/>
                <w:lang w:eastAsia="en-US"/>
              </w:rPr>
              <w:t xml:space="preserve"> ilçe merkezine yakın olması</w:t>
            </w:r>
          </w:p>
          <w:p w:rsidR="00846D98" w:rsidRPr="00FD5CDB" w:rsidRDefault="00846D98" w:rsidP="00846D98">
            <w:pPr>
              <w:pStyle w:val="TableParagraph"/>
              <w:numPr>
                <w:ilvl w:val="0"/>
                <w:numId w:val="26"/>
              </w:numPr>
              <w:ind w:left="146" w:hanging="142"/>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Sınıf öğretmeni ve </w:t>
            </w:r>
            <w:proofErr w:type="gramStart"/>
            <w:r w:rsidRPr="00FD5CDB">
              <w:rPr>
                <w:rFonts w:ascii="Times New Roman" w:hAnsi="Times New Roman" w:cs="Times New Roman"/>
                <w:b w:val="0"/>
                <w:sz w:val="18"/>
                <w:szCs w:val="20"/>
                <w:lang w:eastAsia="en-US"/>
              </w:rPr>
              <w:t>branş</w:t>
            </w:r>
            <w:proofErr w:type="gramEnd"/>
            <w:r w:rsidRPr="00FD5CDB">
              <w:rPr>
                <w:rFonts w:ascii="Times New Roman" w:hAnsi="Times New Roman" w:cs="Times New Roman"/>
                <w:b w:val="0"/>
                <w:sz w:val="18"/>
                <w:szCs w:val="20"/>
                <w:lang w:eastAsia="en-US"/>
              </w:rPr>
              <w:t xml:space="preserve"> öğretmeni ihtiyacının olma</w:t>
            </w:r>
            <w:r w:rsidR="00544969" w:rsidRPr="00FD5CDB">
              <w:rPr>
                <w:rFonts w:ascii="Times New Roman" w:hAnsi="Times New Roman" w:cs="Times New Roman"/>
                <w:b w:val="0"/>
                <w:sz w:val="18"/>
                <w:szCs w:val="20"/>
                <w:lang w:eastAsia="en-US"/>
              </w:rPr>
              <w:t>ma</w:t>
            </w:r>
            <w:r w:rsidRPr="00FD5CDB">
              <w:rPr>
                <w:rFonts w:ascii="Times New Roman" w:hAnsi="Times New Roman" w:cs="Times New Roman"/>
                <w:b w:val="0"/>
                <w:sz w:val="18"/>
                <w:szCs w:val="20"/>
                <w:lang w:eastAsia="en-US"/>
              </w:rPr>
              <w:t>sı</w:t>
            </w:r>
          </w:p>
          <w:p w:rsidR="00846D98" w:rsidRPr="00FD5CDB" w:rsidRDefault="00544969" w:rsidP="00846D98">
            <w:pPr>
              <w:pStyle w:val="TableParagraph"/>
              <w:numPr>
                <w:ilvl w:val="0"/>
                <w:numId w:val="26"/>
              </w:numPr>
              <w:ind w:left="146" w:hanging="146"/>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Okulumuzun</w:t>
            </w:r>
            <w:r w:rsidR="00846D98" w:rsidRPr="00FD5CDB">
              <w:rPr>
                <w:rFonts w:ascii="Times New Roman" w:hAnsi="Times New Roman" w:cs="Times New Roman"/>
                <w:b w:val="0"/>
                <w:sz w:val="18"/>
                <w:szCs w:val="20"/>
                <w:lang w:eastAsia="en-US"/>
              </w:rPr>
              <w:t xml:space="preserve"> Aydın-İzmir karayolu üzerinde bulunması</w:t>
            </w:r>
          </w:p>
          <w:p w:rsidR="00846D98" w:rsidRPr="00FD5CDB" w:rsidRDefault="00846D98" w:rsidP="00544969">
            <w:pPr>
              <w:pStyle w:val="TableParagraph"/>
              <w:numPr>
                <w:ilvl w:val="0"/>
                <w:numId w:val="26"/>
              </w:numPr>
              <w:ind w:left="146" w:hanging="146"/>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Kültürel ve demografik çeşitlilik</w:t>
            </w:r>
          </w:p>
          <w:p w:rsidR="00544969" w:rsidRPr="00FD5CDB" w:rsidRDefault="00544969" w:rsidP="00544969">
            <w:pPr>
              <w:pStyle w:val="TableParagraph"/>
              <w:numPr>
                <w:ilvl w:val="0"/>
                <w:numId w:val="26"/>
              </w:numPr>
              <w:ind w:left="146" w:hanging="146"/>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Okulumuzun ilçe sanayi bölgesine yakın olması</w:t>
            </w:r>
          </w:p>
          <w:p w:rsidR="00544969" w:rsidRPr="00FD5CDB" w:rsidRDefault="00544969" w:rsidP="00544969">
            <w:pPr>
              <w:pStyle w:val="TableParagraph"/>
              <w:numPr>
                <w:ilvl w:val="0"/>
                <w:numId w:val="26"/>
              </w:numPr>
              <w:ind w:left="146" w:hanging="146"/>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Okulun ihata duvarının olması</w:t>
            </w:r>
          </w:p>
          <w:p w:rsidR="001574B9" w:rsidRPr="00FD5CDB" w:rsidRDefault="001574B9" w:rsidP="001574B9">
            <w:pPr>
              <w:pStyle w:val="TableParagraph"/>
              <w:numPr>
                <w:ilvl w:val="0"/>
                <w:numId w:val="26"/>
              </w:numPr>
              <w:ind w:left="146" w:hanging="146"/>
              <w:cnfStyle w:val="01000000000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Nazmi Topçuoğlu Vakfının eğitim faaliyetlerimizi desteklemesi</w:t>
            </w:r>
          </w:p>
        </w:tc>
        <w:tc>
          <w:tcPr>
            <w:cnfStyle w:val="000100000010"/>
            <w:tcW w:w="2273" w:type="dxa"/>
            <w:tcBorders>
              <w:top w:val="single" w:sz="4" w:space="0" w:color="auto"/>
              <w:left w:val="single" w:sz="4" w:space="0" w:color="auto"/>
              <w:bottom w:val="single" w:sz="4" w:space="0" w:color="auto"/>
              <w:right w:val="single" w:sz="4" w:space="0" w:color="auto"/>
            </w:tcBorders>
            <w:hideMark/>
          </w:tcPr>
          <w:p w:rsidR="00BD1103" w:rsidRPr="00FD5CDB" w:rsidRDefault="00BD1103" w:rsidP="00BD1103">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Aile gelir düzeyinin genel olarak düşük olması</w:t>
            </w:r>
          </w:p>
          <w:p w:rsidR="00BD1103" w:rsidRPr="00FD5CDB" w:rsidRDefault="00BD1103" w:rsidP="00BD1103">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Velilerimizin çoğunlukla geçici işlerde çalışması, düzenli gelirlerinin olmaması</w:t>
            </w:r>
          </w:p>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Eğitim faaliyetleri Ar-Ge çalışmalarına bütçe ayrılamaması</w:t>
            </w:r>
          </w:p>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Yerel maddi destek bulmakta yaşanan güçlükler</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İş kaygısı nedeniyle velilerin eğitim faaliyetlerine </w:t>
            </w:r>
            <w:r w:rsidR="001574B9" w:rsidRPr="00FD5CDB">
              <w:rPr>
                <w:rFonts w:ascii="Times New Roman" w:hAnsi="Times New Roman" w:cs="Times New Roman"/>
                <w:b w:val="0"/>
                <w:sz w:val="18"/>
                <w:szCs w:val="20"/>
                <w:lang w:eastAsia="en-US"/>
              </w:rPr>
              <w:t xml:space="preserve">genel </w:t>
            </w:r>
            <w:r w:rsidRPr="00FD5CDB">
              <w:rPr>
                <w:rFonts w:ascii="Times New Roman" w:hAnsi="Times New Roman" w:cs="Times New Roman"/>
                <w:b w:val="0"/>
                <w:sz w:val="18"/>
                <w:szCs w:val="20"/>
                <w:lang w:eastAsia="en-US"/>
              </w:rPr>
              <w:t>katılım oranlarının düşük olması</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Bilimsel, teknolojik temalı çalışmalar için maddi kaynak temininde güçlük yaşanması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Mevzuat ve paydaş beklentileri arasında yaşanan uyuşmazlık</w:t>
            </w:r>
          </w:p>
          <w:p w:rsidR="00316F90" w:rsidRPr="00FD5CDB" w:rsidRDefault="00316F90"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Okulumuzun, hastane binasından dönüştürülmüş bir binada hizmet vermesi </w:t>
            </w:r>
          </w:p>
          <w:p w:rsidR="00316F90" w:rsidRPr="00FD5CDB" w:rsidRDefault="00316F90"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Sınıflarımızın küçük olması</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Jeotermal çalışmalarının çevresel zararları</w:t>
            </w:r>
          </w:p>
          <w:p w:rsidR="00BD1103" w:rsidRPr="00FD5CDB" w:rsidRDefault="00BD1103"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Güvenlik görevlisi bulunmaması</w:t>
            </w:r>
          </w:p>
          <w:p w:rsidR="00BD1103" w:rsidRPr="00FD5CDB" w:rsidRDefault="00BD1103"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Engelli asansörü ve engelli rampası bulunmaması</w:t>
            </w:r>
          </w:p>
          <w:p w:rsidR="001574B9" w:rsidRPr="00FD5CDB" w:rsidRDefault="001574B9"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öğrencilerinin bulunması</w:t>
            </w:r>
          </w:p>
          <w:p w:rsidR="00316F90" w:rsidRPr="00FD5CDB" w:rsidRDefault="00316F90"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Okulumuzda Rehberlik Servisi bulunmaması</w:t>
            </w:r>
          </w:p>
        </w:tc>
      </w:tr>
    </w:tbl>
    <w:p w:rsidR="001C5978" w:rsidRDefault="001C5978"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554859" w:rsidRDefault="00554859"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Pr="00FD5CDB" w:rsidRDefault="00E31964" w:rsidP="001C5978">
      <w:pPr>
        <w:pStyle w:val="GvdeMetni"/>
        <w:ind w:right="132"/>
        <w:jc w:val="both"/>
        <w:rPr>
          <w:rFonts w:ascii="Times New Roman" w:hAnsi="Times New Roman" w:cs="Times New Roman"/>
        </w:rPr>
      </w:pPr>
    </w:p>
    <w:p w:rsidR="001C5978" w:rsidRPr="00FD5CDB" w:rsidRDefault="001C5978" w:rsidP="001C5978">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2835349" cy="438593"/>
            <wp:effectExtent l="152400" t="114300" r="155501" b="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C5978" w:rsidRPr="00FD5CDB" w:rsidRDefault="001C5978" w:rsidP="001C5978">
      <w:pPr>
        <w:pStyle w:val="GvdeMetni"/>
        <w:spacing w:before="11"/>
        <w:rPr>
          <w:rFonts w:ascii="Times New Roman" w:hAnsi="Times New Roman" w:cs="Times New Roman"/>
          <w:b/>
        </w:rPr>
      </w:pPr>
      <w:bookmarkStart w:id="10" w:name="_bookmark42"/>
      <w:bookmarkEnd w:id="10"/>
    </w:p>
    <w:p w:rsidR="001C5978" w:rsidRPr="00FD5CDB" w:rsidRDefault="00967EC6" w:rsidP="001C5978">
      <w:pPr>
        <w:pStyle w:val="Balk3"/>
        <w:spacing w:before="51"/>
        <w:rPr>
          <w:rFonts w:ascii="Times New Roman" w:hAnsi="Times New Roman" w:cs="Times New Roman"/>
          <w:color w:val="000000" w:themeColor="text1"/>
          <w:sz w:val="20"/>
          <w:szCs w:val="20"/>
        </w:rPr>
      </w:pPr>
      <w:bookmarkStart w:id="11" w:name="_bookmark43"/>
      <w:bookmarkEnd w:id="11"/>
      <w:r>
        <w:rPr>
          <w:rFonts w:ascii="Times New Roman" w:hAnsi="Times New Roman" w:cs="Times New Roman"/>
          <w:color w:val="000000" w:themeColor="text1"/>
          <w:sz w:val="20"/>
          <w:szCs w:val="20"/>
        </w:rPr>
        <w:t>Tablo 16</w:t>
      </w:r>
      <w:r w:rsidR="001C5978" w:rsidRPr="00FD5CDB">
        <w:rPr>
          <w:rFonts w:ascii="Times New Roman" w:hAnsi="Times New Roman" w:cs="Times New Roman"/>
          <w:color w:val="000000" w:themeColor="text1"/>
          <w:sz w:val="20"/>
          <w:szCs w:val="20"/>
        </w:rPr>
        <w:t xml:space="preserve"> Tespitler ve İhtiyaçlar</w:t>
      </w:r>
    </w:p>
    <w:p w:rsidR="001C5978" w:rsidRPr="00FD5CDB" w:rsidRDefault="001C5978" w:rsidP="001C5978">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39"/>
        <w:gridCol w:w="2835"/>
        <w:gridCol w:w="4648"/>
      </w:tblGrid>
      <w:tr w:rsidR="001C5978" w:rsidRPr="00FD5CDB" w:rsidTr="00A92225">
        <w:trPr>
          <w:cnfStyle w:val="100000000000"/>
          <w:trHeight w:val="230"/>
          <w:jc w:val="center"/>
        </w:trPr>
        <w:tc>
          <w:tcPr>
            <w:cnfStyle w:val="00100000000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001C5978" w:rsidRPr="00FD5CDB">
              <w:rPr>
                <w:rFonts w:ascii="Times New Roman" w:hAnsi="Times New Roman" w:cs="Times New Roman"/>
                <w:color w:val="FFFFFF"/>
                <w:sz w:val="18"/>
                <w:szCs w:val="24"/>
              </w:rPr>
              <w:t>TLER/ SORUN ALANLARI</w:t>
            </w:r>
          </w:p>
        </w:tc>
        <w:tc>
          <w:tcPr>
            <w:cnfStyle w:val="00010000000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001C5978" w:rsidRPr="00FD5CDB">
              <w:rPr>
                <w:rFonts w:ascii="Times New Roman" w:hAnsi="Times New Roman" w:cs="Times New Roman"/>
                <w:color w:val="FFFFFF"/>
                <w:sz w:val="18"/>
                <w:szCs w:val="24"/>
              </w:rPr>
              <w:t>HTİYAÇLAR/ GELİŞİM ALANLARI</w:t>
            </w:r>
          </w:p>
        </w:tc>
      </w:tr>
      <w:tr w:rsidR="00FE43E8" w:rsidRPr="00FD5CDB" w:rsidTr="00A92225">
        <w:trPr>
          <w:cnfStyle w:val="000000100000"/>
          <w:trHeight w:val="607"/>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tcW w:w="2835" w:type="dxa"/>
            <w:shd w:val="clear" w:color="auto" w:fill="FFFFFF" w:themeFill="background1"/>
            <w:vAlign w:val="center"/>
          </w:tcPr>
          <w:p w:rsidR="00FE43E8" w:rsidRPr="00FD5CDB" w:rsidRDefault="00FE43E8" w:rsidP="00FE43E8">
            <w:pPr>
              <w:pStyle w:val="TableParagraph"/>
              <w:numPr>
                <w:ilvl w:val="0"/>
                <w:numId w:val="14"/>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İl, İlçe ve Okul St. Planlarında bütünlük olmaması</w:t>
            </w: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FE43E8" w:rsidRPr="00FD5CDB" w:rsidTr="00A92225">
        <w:trPr>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tcW w:w="2835" w:type="dxa"/>
            <w:shd w:val="clear" w:color="auto" w:fill="auto"/>
          </w:tcPr>
          <w:p w:rsidR="00FE43E8" w:rsidRPr="00FD5CDB" w:rsidRDefault="00FE43E8" w:rsidP="00FE43E8">
            <w:pPr>
              <w:pStyle w:val="TableParagraph"/>
              <w:numPr>
                <w:ilvl w:val="0"/>
                <w:numId w:val="2"/>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tcW w:w="4648" w:type="dxa"/>
            <w:shd w:val="clear" w:color="auto" w:fill="auto"/>
          </w:tcPr>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Diğer kurumlarla işbirliğinde, yetki alanının genişletilmesi</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FE43E8" w:rsidRPr="00FD5CDB" w:rsidRDefault="00554859" w:rsidP="00554859">
            <w:pPr>
              <w:pStyle w:val="TableParagraph"/>
              <w:numPr>
                <w:ilvl w:val="0"/>
                <w:numId w:val="2"/>
              </w:numPr>
              <w:ind w:right="142"/>
              <w:jc w:val="both"/>
              <w:rPr>
                <w:rFonts w:ascii="Times New Roman" w:hAnsi="Times New Roman" w:cs="Times New Roman"/>
                <w:b w:val="0"/>
                <w:color w:val="FF0000"/>
                <w:sz w:val="16"/>
                <w:szCs w:val="24"/>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tc>
      </w:tr>
      <w:tr w:rsidR="00FE43E8" w:rsidRPr="00FD5CDB" w:rsidTr="00A92225">
        <w:trPr>
          <w:cnfStyle w:val="000000100000"/>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tcW w:w="2835" w:type="dxa"/>
            <w:shd w:val="clear" w:color="auto" w:fill="FFFFFF" w:themeFill="background1"/>
            <w:vAlign w:val="center"/>
          </w:tcPr>
          <w:p w:rsidR="00FE43E8" w:rsidRPr="00FD5CDB" w:rsidRDefault="00FE43E8" w:rsidP="00FE43E8">
            <w:pPr>
              <w:pStyle w:val="TableParagraph"/>
              <w:ind w:left="137" w:right="142" w:hanging="137"/>
              <w:jc w:val="both"/>
              <w:rPr>
                <w:rFonts w:ascii="Times New Roman" w:hAnsi="Times New Roman" w:cs="Times New Roman"/>
                <w:sz w:val="16"/>
                <w:szCs w:val="16"/>
              </w:rPr>
            </w:pP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FE43E8" w:rsidRPr="00FD5CDB" w:rsidTr="00A92225">
        <w:trPr>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tcW w:w="2835" w:type="dxa"/>
            <w:shd w:val="clear" w:color="auto" w:fill="FFFFFF" w:themeFill="background1"/>
            <w:vAlign w:val="center"/>
          </w:tcPr>
          <w:p w:rsidR="00FE43E8" w:rsidRPr="00FD5CDB" w:rsidRDefault="00554859" w:rsidP="00FE43E8">
            <w:pPr>
              <w:pStyle w:val="TableParagraph"/>
              <w:numPr>
                <w:ilvl w:val="0"/>
                <w:numId w:val="14"/>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FE43E8" w:rsidRPr="00FD5CDB" w:rsidTr="00A92225">
        <w:trPr>
          <w:cnfStyle w:val="000000100000"/>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tcW w:w="2835" w:type="dxa"/>
            <w:shd w:val="clear" w:color="auto" w:fill="FFFFFF" w:themeFill="background1"/>
            <w:vAlign w:val="center"/>
          </w:tcPr>
          <w:p w:rsidR="00FE43E8" w:rsidRPr="00FD5CDB" w:rsidRDefault="00FE43E8" w:rsidP="00FE43E8">
            <w:pPr>
              <w:pStyle w:val="TableParagraph"/>
              <w:numPr>
                <w:ilvl w:val="0"/>
                <w:numId w:val="13"/>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r w:rsidR="001A5019">
              <w:rPr>
                <w:rFonts w:ascii="Times New Roman" w:hAnsi="Times New Roman" w:cs="Times New Roman"/>
                <w:b w:val="0"/>
                <w:sz w:val="16"/>
                <w:szCs w:val="16"/>
              </w:rPr>
              <w:t>hizmet içi</w:t>
            </w:r>
            <w:r w:rsidRPr="00FD5CDB">
              <w:rPr>
                <w:rFonts w:ascii="Times New Roman" w:hAnsi="Times New Roman" w:cs="Times New Roman"/>
                <w:b w:val="0"/>
                <w:sz w:val="16"/>
                <w:szCs w:val="16"/>
              </w:rPr>
              <w:t xml:space="preserve"> eğitim faaliyetleri düzenlenmesi</w:t>
            </w:r>
          </w:p>
        </w:tc>
      </w:tr>
      <w:tr w:rsidR="00FE43E8" w:rsidRPr="00FD5CDB" w:rsidTr="00A92225">
        <w:trPr>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tcW w:w="2835" w:type="dxa"/>
            <w:shd w:val="clear" w:color="auto" w:fill="FFFFFF" w:themeFill="background1"/>
            <w:vAlign w:val="center"/>
          </w:tcPr>
          <w:p w:rsidR="00554859" w:rsidRDefault="00FE43E8" w:rsidP="0013102E">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sidR="0013102E">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sidR="0013102E">
              <w:rPr>
                <w:rFonts w:ascii="Times New Roman" w:hAnsi="Times New Roman" w:cs="Times New Roman"/>
                <w:sz w:val="16"/>
                <w:szCs w:val="16"/>
              </w:rPr>
              <w:t>Kurum içi iletişim gelişmiştir, halkla ilişkiler sağlıklı bir şekilde yürütülmektedir.</w:t>
            </w:r>
            <w:r w:rsidR="00554859">
              <w:rPr>
                <w:rFonts w:ascii="Times New Roman" w:hAnsi="Times New Roman" w:cs="Times New Roman"/>
                <w:sz w:val="16"/>
                <w:szCs w:val="16"/>
              </w:rPr>
              <w:t xml:space="preserve"> </w:t>
            </w:r>
          </w:p>
          <w:p w:rsidR="00FE43E8" w:rsidRPr="00FD5CDB" w:rsidRDefault="00554859" w:rsidP="0013102E">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FE43E8" w:rsidRPr="00FD5CDB" w:rsidTr="00A92225">
        <w:trPr>
          <w:cnfStyle w:val="000000100000"/>
          <w:trHeight w:val="361"/>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tcW w:w="2835" w:type="dxa"/>
            <w:shd w:val="clear" w:color="auto" w:fill="FFFFFF" w:themeFill="background1"/>
            <w:vAlign w:val="center"/>
          </w:tcPr>
          <w:p w:rsidR="00FE43E8" w:rsidRPr="00FD5CDB"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Kurumumuz hastane binasından dönüştürülmüştür</w:t>
            </w:r>
          </w:p>
          <w:p w:rsidR="00FE43E8" w:rsidRPr="00FD5CDB" w:rsidRDefault="00FE43E8" w:rsidP="00E27771">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Derslik </w:t>
            </w:r>
            <w:r w:rsidR="00E27771">
              <w:rPr>
                <w:rFonts w:ascii="Times New Roman" w:hAnsi="Times New Roman" w:cs="Times New Roman"/>
                <w:sz w:val="16"/>
                <w:szCs w:val="16"/>
              </w:rPr>
              <w:t>sayıları yeterlidir fakat derslikler ihtiyacı karşılayacak kadar büyük değildir</w:t>
            </w:r>
            <w:r w:rsidRPr="00FD5CDB">
              <w:rPr>
                <w:rFonts w:ascii="Times New Roman" w:hAnsi="Times New Roman" w:cs="Times New Roman"/>
                <w:sz w:val="16"/>
                <w:szCs w:val="16"/>
              </w:rPr>
              <w:t>, derslik başına düşen öğrenci sayıları tutarsızlık göstermektedir</w:t>
            </w:r>
          </w:p>
        </w:tc>
        <w:tc>
          <w:tcPr>
            <w:cnfStyle w:val="000100000000"/>
            <w:tcW w:w="4648" w:type="dxa"/>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Mevcut hizmet binası yerine yeni bir hizmet binası yapılması</w:t>
            </w:r>
          </w:p>
        </w:tc>
      </w:tr>
      <w:tr w:rsidR="00FE43E8" w:rsidRPr="00FD5CDB" w:rsidTr="00A92225">
        <w:trPr>
          <w:trHeight w:val="364"/>
          <w:jc w:val="center"/>
        </w:trPr>
        <w:tc>
          <w:tcPr>
            <w:cnfStyle w:val="00100000000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tcW w:w="2835" w:type="dxa"/>
            <w:shd w:val="clear" w:color="auto" w:fill="FFFFFF" w:themeFill="background1"/>
            <w:vAlign w:val="center"/>
          </w:tcPr>
          <w:p w:rsidR="00FE43E8" w:rsidRPr="00FD5CDB"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Bilişim Teknolojileri Rehber Öğretmenimiz bulunmamaktadır</w:t>
            </w:r>
          </w:p>
        </w:tc>
        <w:tc>
          <w:tcPr>
            <w:cnfStyle w:val="000100000000"/>
            <w:tcW w:w="4648" w:type="dxa"/>
            <w:shd w:val="clear" w:color="auto" w:fill="FFFFFF" w:themeFill="background1"/>
            <w:vAlign w:val="center"/>
          </w:tcPr>
          <w:p w:rsidR="00FE43E8" w:rsidRPr="00FD5CDB" w:rsidRDefault="0013102E" w:rsidP="0013102E">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Kadrolu</w:t>
            </w:r>
            <w:r w:rsidR="00FE43E8" w:rsidRPr="00FD5CDB">
              <w:rPr>
                <w:rFonts w:ascii="Times New Roman" w:hAnsi="Times New Roman" w:cs="Times New Roman"/>
                <w:b w:val="0"/>
                <w:sz w:val="16"/>
                <w:szCs w:val="16"/>
              </w:rPr>
              <w:t xml:space="preserve"> Bilişim</w:t>
            </w:r>
            <w:r>
              <w:rPr>
                <w:rFonts w:ascii="Times New Roman" w:hAnsi="Times New Roman" w:cs="Times New Roman"/>
                <w:b w:val="0"/>
                <w:sz w:val="16"/>
                <w:szCs w:val="16"/>
              </w:rPr>
              <w:t xml:space="preserve"> Teknolojileri Rehber Öğretmeni ihtiyacı</w:t>
            </w:r>
          </w:p>
        </w:tc>
      </w:tr>
      <w:tr w:rsidR="00FE43E8" w:rsidRPr="00FD5CDB" w:rsidTr="00A92225">
        <w:trPr>
          <w:cnfStyle w:val="010000000000"/>
          <w:trHeight w:val="364"/>
          <w:jc w:val="center"/>
        </w:trPr>
        <w:tc>
          <w:tcPr>
            <w:cnfStyle w:val="001000000000"/>
            <w:tcW w:w="1839" w:type="dxa"/>
            <w:tcBorders>
              <w:top w:val="none" w:sz="0" w:space="0" w:color="auto"/>
            </w:tcBorders>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tcW w:w="2835" w:type="dxa"/>
            <w:tcBorders>
              <w:top w:val="none" w:sz="0" w:space="0" w:color="auto"/>
            </w:tcBorders>
            <w:shd w:val="clear" w:color="auto" w:fill="FFFFFF" w:themeFill="background1"/>
            <w:vAlign w:val="center"/>
          </w:tcPr>
          <w:p w:rsidR="00FE43E8" w:rsidRPr="00FD5CDB"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Kurumumuza ait ödenek kaleminin bulunmaması</w:t>
            </w:r>
          </w:p>
          <w:p w:rsidR="00FE43E8" w:rsidRPr="00B52C6D"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 xml:space="preserve">Ailelerin gelir düzeyi düşük olduğundan okul-aile birliğine az miktarda bağış yapılmaktadır </w:t>
            </w:r>
          </w:p>
          <w:p w:rsidR="00B52C6D" w:rsidRPr="00FD5CDB" w:rsidRDefault="00B52C6D" w:rsidP="00FE43E8">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b w:val="0"/>
                <w:sz w:val="16"/>
                <w:szCs w:val="16"/>
              </w:rPr>
              <w:t>Okul-aile birliği iş ve işlemleri okul yöneticileri tarafından üstlenilmektedir</w:t>
            </w:r>
          </w:p>
        </w:tc>
        <w:tc>
          <w:tcPr>
            <w:cnfStyle w:val="000100000000"/>
            <w:tcW w:w="4648" w:type="dxa"/>
            <w:tcBorders>
              <w:top w:val="none" w:sz="0" w:space="0" w:color="auto"/>
            </w:tcBorders>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13102E" w:rsidRPr="0013102E" w:rsidRDefault="00FE43E8" w:rsidP="0013102E">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İlkokullara ödenek ayrılması</w:t>
            </w:r>
          </w:p>
        </w:tc>
      </w:tr>
    </w:tbl>
    <w:p w:rsidR="001C5978" w:rsidRDefault="001C5978" w:rsidP="001C5978">
      <w:pPr>
        <w:spacing w:before="56"/>
        <w:ind w:left="136"/>
        <w:rPr>
          <w:rFonts w:ascii="Times New Roman" w:hAnsi="Times New Roman" w:cs="Times New Roman"/>
          <w:position w:val="7"/>
          <w:sz w:val="24"/>
          <w:szCs w:val="24"/>
        </w:rPr>
      </w:pPr>
    </w:p>
    <w:p w:rsidR="0013102E" w:rsidRDefault="0013102E" w:rsidP="001C5978">
      <w:pPr>
        <w:spacing w:before="56"/>
        <w:ind w:left="136"/>
        <w:rPr>
          <w:rFonts w:ascii="Times New Roman" w:hAnsi="Times New Roman" w:cs="Times New Roman"/>
          <w:position w:val="7"/>
          <w:sz w:val="24"/>
          <w:szCs w:val="24"/>
        </w:rPr>
      </w:pPr>
    </w:p>
    <w:p w:rsidR="001C5978" w:rsidRPr="00FD5CDB" w:rsidRDefault="001C5978" w:rsidP="001C5978">
      <w:pPr>
        <w:spacing w:before="56"/>
        <w:rPr>
          <w:rFonts w:ascii="Times New Roman" w:hAnsi="Times New Roman" w:cs="Times New Roman"/>
          <w:position w:val="7"/>
          <w:sz w:val="24"/>
          <w:szCs w:val="24"/>
        </w:rPr>
      </w:pPr>
    </w:p>
    <w:p w:rsidR="001C5978" w:rsidRPr="00FD5CDB" w:rsidRDefault="001C5978" w:rsidP="001C5978">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lastRenderedPageBreak/>
        <w:t xml:space="preserve">                              </w:t>
      </w:r>
      <w:r w:rsidRPr="00FD5CDB">
        <w:rPr>
          <w:rFonts w:ascii="Times New Roman" w:hAnsi="Times New Roman" w:cs="Times New Roman"/>
          <w:noProof/>
          <w:position w:val="7"/>
          <w:sz w:val="24"/>
          <w:szCs w:val="24"/>
          <w:lang w:bidi="ar-SA"/>
        </w:rPr>
        <w:drawing>
          <wp:inline distT="0" distB="0" distL="0" distR="0">
            <wp:extent cx="3588385" cy="361950"/>
            <wp:effectExtent l="114300" t="114300" r="69215" b="952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bookmarkStart w:id="12" w:name="_bookmark44"/>
      <w:bookmarkEnd w:id="12"/>
    </w:p>
    <w:p w:rsidR="001C5978" w:rsidRPr="00FD5CDB" w:rsidRDefault="001C5978" w:rsidP="001C5978">
      <w:pPr>
        <w:pStyle w:val="Balk2"/>
        <w:tabs>
          <w:tab w:val="left" w:pos="859"/>
          <w:tab w:val="left" w:pos="859"/>
        </w:tabs>
        <w:jc w:val="both"/>
        <w:rPr>
          <w:rFonts w:ascii="Times New Roman" w:hAnsi="Times New Roman" w:cs="Times New Roman"/>
          <w:sz w:val="24"/>
          <w:szCs w:val="24"/>
        </w:rPr>
      </w:pPr>
      <w:bookmarkStart w:id="13" w:name="_bookmark46"/>
      <w:bookmarkEnd w:id="13"/>
      <w:r w:rsidRPr="00FD5CDB">
        <w:rPr>
          <w:rFonts w:ascii="Times New Roman" w:hAnsi="Times New Roman" w:cs="Times New Roman"/>
          <w:noProof/>
          <w:sz w:val="24"/>
          <w:szCs w:val="24"/>
          <w:lang w:bidi="ar-SA"/>
        </w:rPr>
        <w:drawing>
          <wp:inline distT="0" distB="0" distL="0" distR="0">
            <wp:extent cx="2628900" cy="438150"/>
            <wp:effectExtent l="152400" t="114300" r="152400" b="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1C5978" w:rsidRPr="00FD5CDB" w:rsidRDefault="001C5978" w:rsidP="001C5978">
      <w:pPr>
        <w:pStyle w:val="Balk2"/>
        <w:tabs>
          <w:tab w:val="left" w:pos="859"/>
          <w:tab w:val="left" w:pos="859"/>
        </w:tabs>
        <w:ind w:left="858" w:firstLine="0"/>
        <w:jc w:val="both"/>
        <w:rPr>
          <w:rFonts w:ascii="Times New Roman" w:hAnsi="Times New Roman" w:cs="Times New Roman"/>
          <w:sz w:val="24"/>
          <w:szCs w:val="24"/>
        </w:rPr>
      </w:pPr>
    </w:p>
    <w:p w:rsidR="001C5978" w:rsidRPr="00FD5CDB" w:rsidRDefault="00A25E88" w:rsidP="001C5978">
      <w:pPr>
        <w:pStyle w:val="GvdeMetni"/>
        <w:spacing w:before="1"/>
        <w:rPr>
          <w:rFonts w:ascii="Times New Roman" w:hAnsi="Times New Roman" w:cs="Times New Roman"/>
          <w:b/>
        </w:rPr>
      </w:pPr>
      <w:bookmarkStart w:id="14" w:name="_bookmark51"/>
      <w:bookmarkEnd w:id="14"/>
      <w:r>
        <w:rPr>
          <w:rFonts w:ascii="Times New Roman" w:hAnsi="Times New Roman" w:cs="Times New Roman"/>
          <w:b/>
          <w:noProof/>
          <w:lang w:bidi="ar-SA"/>
        </w:rPr>
        <w:pict>
          <v:roundrect id="Yuvarlatılmış Dikdörtgen 27" o:spid="_x0000_s1026" style="position:absolute;margin-left:50.4pt;margin-top:1.1pt;width:395.6pt;height:1in;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" fillcolor="white [3201]" strokecolor="#92cddc [1944]" strokeweight="1pt">
            <v:fill color2="#b6dde8 [1304]" focus="100%" type="gradient"/>
            <v:shadow on="t" color="#205867 [1608]" opacity=".5" offset="1pt"/>
            <v:textbox>
              <w:txbxContent>
                <w:p w:rsidR="004F3F1F" w:rsidRPr="006374FD" w:rsidRDefault="004F3F1F" w:rsidP="001C5978">
                  <w:pPr>
                    <w:jc w:val="center"/>
                    <w:rPr>
                      <w:rFonts w:ascii="Monotype Corsiva" w:hAnsi="Monotype Corsiva"/>
                      <w:b/>
                      <w:sz w:val="32"/>
                      <w:szCs w:val="36"/>
                    </w:rPr>
                  </w:pPr>
                  <w:r>
                    <w:rPr>
                      <w:rFonts w:ascii="Monotype Corsiva" w:hAnsi="Monotype Corsiva"/>
                      <w:b/>
                      <w:sz w:val="32"/>
                      <w:szCs w:val="36"/>
                    </w:rPr>
                    <w:t>MİSYONUMUZ</w:t>
                  </w:r>
                </w:p>
                <w:p w:rsidR="004F3F1F" w:rsidRPr="00E60BCF" w:rsidRDefault="004F3F1F" w:rsidP="001C5978">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4F3F1F" w:rsidRPr="008A65D4" w:rsidRDefault="004F3F1F" w:rsidP="001C5978">
                  <w:pPr>
                    <w:jc w:val="center"/>
                    <w:rPr>
                      <w:rFonts w:ascii="Monotype Corsiva" w:hAnsi="Monotype Corsiva"/>
                      <w:sz w:val="28"/>
                      <w:szCs w:val="36"/>
                    </w:rPr>
                  </w:pPr>
                </w:p>
                <w:p w:rsidR="004F3F1F" w:rsidRPr="008A65D4" w:rsidRDefault="004F3F1F" w:rsidP="001C5978">
                  <w:pPr>
                    <w:jc w:val="center"/>
                    <w:rPr>
                      <w:rFonts w:ascii="Monotype Corsiva" w:hAnsi="Monotype Corsiva"/>
                      <w:sz w:val="28"/>
                      <w:szCs w:val="36"/>
                    </w:rPr>
                  </w:pPr>
                </w:p>
              </w:txbxContent>
            </v:textbox>
          </v:roundrect>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 xml:space="preserve">   </w:t>
      </w: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ab/>
      </w:r>
    </w:p>
    <w:p w:rsidR="001C5978" w:rsidRPr="00FD5CDB" w:rsidRDefault="001C5978" w:rsidP="001C5978">
      <w:pPr>
        <w:pStyle w:val="GvdeMetni"/>
        <w:spacing w:before="1"/>
        <w:rPr>
          <w:rFonts w:ascii="Times New Roman" w:hAnsi="Times New Roman" w:cs="Times New Roman"/>
          <w:b/>
        </w:rPr>
      </w:pPr>
    </w:p>
    <w:p w:rsidR="001C5978" w:rsidRPr="00FD5CDB" w:rsidRDefault="00A25E88" w:rsidP="001C5978">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23" o:spid="_x0000_s1027" style="position:absolute;margin-left:26.15pt;margin-top:7.65pt;width:432.25pt;height:88.4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" fillcolor="white [3201]" strokecolor="#92cddc [1944]" strokeweight="1pt">
            <v:fill color2="#b6dde8 [1304]" focus="100%" type="gradient"/>
            <v:shadow on="t" color="#205867 [1608]" opacity=".5" offset="1pt"/>
            <v:textbox>
              <w:txbxContent>
                <w:p w:rsidR="004F3F1F" w:rsidRPr="006374FD" w:rsidRDefault="004F3F1F" w:rsidP="001C5978">
                  <w:pPr>
                    <w:jc w:val="center"/>
                    <w:rPr>
                      <w:rFonts w:ascii="Monotype Corsiva" w:hAnsi="Monotype Corsiva"/>
                      <w:b/>
                      <w:sz w:val="32"/>
                      <w:szCs w:val="36"/>
                    </w:rPr>
                  </w:pPr>
                  <w:r>
                    <w:rPr>
                      <w:rFonts w:ascii="Monotype Corsiva" w:hAnsi="Monotype Corsiva"/>
                      <w:b/>
                      <w:sz w:val="32"/>
                      <w:szCs w:val="36"/>
                    </w:rPr>
                    <w:t>VİZYONUMUZ</w:t>
                  </w:r>
                </w:p>
                <w:p w:rsidR="004F3F1F" w:rsidRPr="00E60BCF" w:rsidRDefault="004F3F1F" w:rsidP="00DA3B5D">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4F3F1F" w:rsidRPr="008A65D4" w:rsidRDefault="004F3F1F" w:rsidP="001C5978">
                  <w:pPr>
                    <w:jc w:val="center"/>
                    <w:rPr>
                      <w:rFonts w:ascii="Monotype Corsiva" w:hAnsi="Monotype Corsiva"/>
                      <w:szCs w:val="36"/>
                    </w:rPr>
                  </w:pPr>
                </w:p>
              </w:txbxContent>
            </v:textbox>
          </v:roundrect>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DA3B5D" w:rsidRDefault="00DA3B5D" w:rsidP="001C5978">
      <w:pPr>
        <w:pStyle w:val="GvdeMetni"/>
        <w:spacing w:before="1"/>
        <w:rPr>
          <w:rFonts w:ascii="Times New Roman" w:hAnsi="Times New Roman" w:cs="Times New Roman"/>
          <w:b/>
        </w:rPr>
      </w:pPr>
    </w:p>
    <w:p w:rsidR="001C5978" w:rsidRPr="00FD5CDB" w:rsidRDefault="00A25E88" w:rsidP="001C5978">
      <w:pPr>
        <w:pStyle w:val="GvdeMetni"/>
        <w:spacing w:before="1"/>
        <w:rPr>
          <w:rFonts w:ascii="Times New Roman" w:hAnsi="Times New Roman" w:cs="Times New Roman"/>
          <w:b/>
        </w:rPr>
      </w:pPr>
      <w:r w:rsidRPr="00A25E88">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8" type="#_x0000_t176" style="position:absolute;margin-left:122.05pt;margin-top:9.65pt;width:251.3pt;height:294.1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" fillcolor="#92cddc [1944]" strokecolor="#92cddc [1944]" strokeweight="1pt">
            <v:fill color2="#daeef3 [664]" angle="135" focus="50%" type="gradient"/>
            <v:shadow on="t" color="#205867 [1608]" opacity=".5" offset="1pt"/>
            <v:textbox>
              <w:txbxContent>
                <w:p w:rsidR="004F3F1F" w:rsidRPr="006374FD" w:rsidRDefault="004F3F1F"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4F3F1F" w:rsidRPr="006374FD" w:rsidRDefault="004F3F1F"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4F3F1F" w:rsidRPr="006374FD" w:rsidRDefault="004F3F1F"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4F3F1F" w:rsidRPr="006374FD" w:rsidRDefault="004F3F1F"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4F3F1F" w:rsidRPr="005571CE" w:rsidRDefault="004F3F1F" w:rsidP="001C5978">
                  <w:pPr>
                    <w:rPr>
                      <w:sz w:val="24"/>
                      <w:szCs w:val="24"/>
                    </w:rPr>
                  </w:pPr>
                </w:p>
              </w:txbxContent>
            </v:textbox>
          </v:shape>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Pr="00FD5CDB" w:rsidRDefault="004D66C4"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335079" w:rsidRDefault="00335079" w:rsidP="001C5978">
      <w:pPr>
        <w:pStyle w:val="GvdeMetni"/>
        <w:spacing w:before="1"/>
        <w:rPr>
          <w:rFonts w:ascii="Times New Roman" w:hAnsi="Times New Roman" w:cs="Times New Roman"/>
          <w:b/>
        </w:rPr>
      </w:pPr>
    </w:p>
    <w:p w:rsidR="00DA3B5D" w:rsidRDefault="00DA3B5D" w:rsidP="001C5978">
      <w:pPr>
        <w:pStyle w:val="GvdeMetni"/>
        <w:spacing w:before="1"/>
        <w:rPr>
          <w:rFonts w:ascii="Times New Roman" w:hAnsi="Times New Roman" w:cs="Times New Roman"/>
          <w:b/>
        </w:rPr>
      </w:pPr>
    </w:p>
    <w:p w:rsidR="00335079" w:rsidRPr="00FD5CDB" w:rsidRDefault="00335079"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CA7151" w:rsidRPr="001D0D9E" w:rsidRDefault="001D0D9E" w:rsidP="001D0D9E">
      <w:pPr>
        <w:pStyle w:val="GvdeMetni"/>
        <w:spacing w:before="1"/>
        <w:rPr>
          <w:rFonts w:ascii="Times New Roman" w:hAnsi="Times New Roman" w:cs="Times New Roman"/>
          <w:b/>
        </w:rPr>
      </w:pPr>
      <w:r w:rsidRPr="001D0D9E">
        <w:rPr>
          <w:rFonts w:ascii="Times New Roman" w:hAnsi="Times New Roman" w:cs="Times New Roman"/>
          <w:b/>
          <w:noProof/>
          <w:lang w:bidi="ar-SA"/>
        </w:rPr>
        <w:lastRenderedPageBreak/>
        <w:drawing>
          <wp:inline distT="0" distB="0" distL="0" distR="0">
            <wp:extent cx="2835349" cy="438593"/>
            <wp:effectExtent l="152400" t="114300" r="155501"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bookmarkStart w:id="15" w:name="_bookmark54"/>
      <w:bookmarkStart w:id="16" w:name="_bookmark56"/>
      <w:bookmarkStart w:id="17" w:name="_bookmark58"/>
      <w:bookmarkEnd w:id="15"/>
      <w:bookmarkEnd w:id="16"/>
      <w:bookmarkEnd w:id="17"/>
    </w:p>
    <w:p w:rsidR="0070486D" w:rsidRPr="00FD5CDB"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967EC6"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commentRangeStart w:id="18"/>
      <w:r w:rsidRPr="00967EC6">
        <w:rPr>
          <w:rFonts w:ascii="Times New Roman" w:hAnsi="Times New Roman" w:cs="Times New Roman"/>
          <w:color w:val="000000" w:themeColor="text1"/>
          <w:sz w:val="20"/>
          <w:szCs w:val="24"/>
        </w:rPr>
        <w:t>Tablo</w:t>
      </w:r>
      <w:r w:rsidR="00967EC6" w:rsidRPr="00967EC6">
        <w:rPr>
          <w:rFonts w:ascii="Times New Roman" w:hAnsi="Times New Roman" w:cs="Times New Roman"/>
          <w:color w:val="000000" w:themeColor="text1"/>
          <w:sz w:val="20"/>
          <w:szCs w:val="24"/>
        </w:rPr>
        <w:t xml:space="preserve"> 17</w:t>
      </w:r>
      <w:r w:rsidR="00F07FC2">
        <w:rPr>
          <w:rFonts w:ascii="Times New Roman" w:hAnsi="Times New Roman" w:cs="Times New Roman"/>
          <w:color w:val="000000" w:themeColor="text1"/>
          <w:sz w:val="20"/>
          <w:szCs w:val="24"/>
        </w:rPr>
        <w:t xml:space="preserve"> </w:t>
      </w:r>
      <w:r w:rsidRPr="00967EC6">
        <w:rPr>
          <w:rFonts w:ascii="Times New Roman" w:hAnsi="Times New Roman" w:cs="Times New Roman"/>
          <w:color w:val="000000" w:themeColor="text1"/>
          <w:sz w:val="20"/>
          <w:szCs w:val="24"/>
        </w:rPr>
        <w:t>Stratejik Amaçlar, Hedefler</w:t>
      </w:r>
      <w:commentRangeEnd w:id="18"/>
      <w:r w:rsidR="00C064EA">
        <w:rPr>
          <w:rStyle w:val="AklamaBavurusu"/>
          <w:b w:val="0"/>
          <w:bCs w:val="0"/>
        </w:rPr>
        <w:commentReference w:id="18"/>
      </w:r>
    </w:p>
    <w:p w:rsidR="0070486D" w:rsidRPr="00FD5CDB" w:rsidRDefault="0070486D" w:rsidP="0070486D">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70486D" w:rsidRPr="00FD5CDB" w:rsidTr="00E32F88">
        <w:trPr>
          <w:cnfStyle w:val="1000000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07FC2" w:rsidRDefault="0070486D" w:rsidP="003F30CB">
            <w:pPr>
              <w:cnfStyle w:val="100000000000"/>
              <w:rPr>
                <w:rFonts w:ascii="Times New Roman" w:eastAsia="Times New Roman" w:hAnsi="Times New Roman" w:cs="Times New Roman"/>
                <w:b w:val="0"/>
                <w:color w:val="000000"/>
              </w:rPr>
            </w:pPr>
            <w:r w:rsidRPr="00F07FC2">
              <w:rPr>
                <w:rFonts w:ascii="Times New Roman" w:eastAsia="Times New Roman" w:hAnsi="Times New Roman" w:cs="Times New Roman"/>
                <w:b w:val="0"/>
                <w:color w:val="000000"/>
              </w:rPr>
              <w:t xml:space="preserve">Eğitim ve öğretime erişim oranlarını artırarak eğitim kurumlarının </w:t>
            </w:r>
            <w:commentRangeStart w:id="19"/>
            <w:r w:rsidRPr="00F07FC2">
              <w:rPr>
                <w:rFonts w:ascii="Times New Roman" w:eastAsia="Times New Roman" w:hAnsi="Times New Roman" w:cs="Times New Roman"/>
                <w:b w:val="0"/>
                <w:color w:val="000000"/>
              </w:rPr>
              <w:t>hedef</w:t>
            </w:r>
            <w:commentRangeEnd w:id="19"/>
            <w:r w:rsidR="002076C3">
              <w:rPr>
                <w:rStyle w:val="AklamaBavurusu"/>
                <w:b w:val="0"/>
                <w:bCs w:val="0"/>
              </w:rPr>
              <w:commentReference w:id="19"/>
            </w:r>
            <w:r w:rsidRPr="00F07FC2">
              <w:rPr>
                <w:rFonts w:ascii="Times New Roman" w:eastAsia="Times New Roman" w:hAnsi="Times New Roman" w:cs="Times New Roman"/>
                <w:b w:val="0"/>
                <w:color w:val="000000"/>
              </w:rPr>
              <w:t xml:space="preserve"> kitlesini oluşturan her bireye ulaşmak</w:t>
            </w:r>
          </w:p>
        </w:tc>
      </w:tr>
      <w:tr w:rsidR="0082366E" w:rsidRPr="00FD5CDB" w:rsidTr="00E32F88">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82366E" w:rsidRPr="0019593B" w:rsidRDefault="0082366E"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82366E" w:rsidRPr="00FD5CDB" w:rsidRDefault="0082366E" w:rsidP="00A51D91">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İlkokul eğitim kurumlarında </w:t>
            </w:r>
            <w:r>
              <w:rPr>
                <w:rFonts w:ascii="Times New Roman" w:eastAsia="Times New Roman" w:hAnsi="Times New Roman" w:cs="Times New Roman"/>
                <w:color w:val="000000"/>
              </w:rPr>
              <w:t>7 gün ve üzeri devamsızlık oranını %5’ten %3’e indirmek</w:t>
            </w:r>
          </w:p>
        </w:tc>
      </w:tr>
      <w:tr w:rsidR="0070486D" w:rsidRPr="00FD5CDB" w:rsidTr="00E32F88">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E32F88">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70486D" w:rsidRPr="00FD5CDB" w:rsidTr="00E32F88">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70486D" w:rsidRPr="00FD5CDB" w:rsidTr="00E32F88">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82366E" w:rsidRDefault="0070486D" w:rsidP="009F1C23">
            <w:pPr>
              <w:cnfStyle w:val="000000100000"/>
              <w:rPr>
                <w:rFonts w:ascii="Times New Roman" w:eastAsia="Times New Roman" w:hAnsi="Times New Roman" w:cs="Times New Roman"/>
              </w:rPr>
            </w:pPr>
            <w:r w:rsidRPr="0082366E">
              <w:rPr>
                <w:rFonts w:ascii="Times New Roman" w:eastAsia="Times New Roman" w:hAnsi="Times New Roman" w:cs="Times New Roman"/>
              </w:rPr>
              <w:t xml:space="preserve">EBA </w:t>
            </w:r>
            <w:r w:rsidR="009F1C23" w:rsidRPr="0082366E">
              <w:rPr>
                <w:rFonts w:ascii="Times New Roman" w:eastAsia="Times New Roman" w:hAnsi="Times New Roman" w:cs="Times New Roman"/>
              </w:rPr>
              <w:t>kullanan öğrenci</w:t>
            </w:r>
            <w:r w:rsidR="0082366E" w:rsidRPr="0082366E">
              <w:rPr>
                <w:rFonts w:ascii="Times New Roman" w:eastAsia="Times New Roman" w:hAnsi="Times New Roman" w:cs="Times New Roman"/>
              </w:rPr>
              <w:t xml:space="preserve"> oranlarını %50</w:t>
            </w:r>
            <w:r w:rsidRPr="0082366E">
              <w:rPr>
                <w:rFonts w:ascii="Times New Roman" w:eastAsia="Times New Roman" w:hAnsi="Times New Roman" w:cs="Times New Roman"/>
              </w:rPr>
              <w:t>'</w:t>
            </w:r>
            <w:r w:rsidR="0082366E" w:rsidRPr="0082366E">
              <w:rPr>
                <w:rFonts w:ascii="Times New Roman" w:eastAsia="Times New Roman" w:hAnsi="Times New Roman" w:cs="Times New Roman"/>
              </w:rPr>
              <w:t>y</w:t>
            </w:r>
            <w:r w:rsidRPr="0082366E">
              <w:rPr>
                <w:rFonts w:ascii="Times New Roman" w:eastAsia="Times New Roman" w:hAnsi="Times New Roman" w:cs="Times New Roman"/>
              </w:rPr>
              <w:t xml:space="preserve">e, EBA </w:t>
            </w:r>
            <w:r w:rsidR="009F1C23" w:rsidRPr="0082366E">
              <w:rPr>
                <w:rFonts w:ascii="Times New Roman" w:eastAsia="Times New Roman" w:hAnsi="Times New Roman" w:cs="Times New Roman"/>
              </w:rPr>
              <w:t>kullanan öğretmen</w:t>
            </w:r>
            <w:r w:rsidR="0082366E" w:rsidRPr="0082366E">
              <w:rPr>
                <w:rFonts w:ascii="Times New Roman" w:eastAsia="Times New Roman" w:hAnsi="Times New Roman" w:cs="Times New Roman"/>
              </w:rPr>
              <w:t xml:space="preserve"> oranlarını %100</w:t>
            </w:r>
            <w:r w:rsidRPr="0082366E">
              <w:rPr>
                <w:rFonts w:ascii="Times New Roman" w:eastAsia="Times New Roman" w:hAnsi="Times New Roman" w:cs="Times New Roman"/>
              </w:rPr>
              <w:t>'e çıkarmak</w:t>
            </w:r>
          </w:p>
        </w:tc>
      </w:tr>
      <w:tr w:rsidR="0070486D" w:rsidRPr="00FD5CDB" w:rsidTr="00E32F88">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duyuşsal gereksinimlerini karşılamak üzere her eğitim-öğretim kademesinde en az 1 faaliyete katılımlarını sağlamak</w:t>
            </w:r>
          </w:p>
        </w:tc>
      </w:tr>
      <w:tr w:rsidR="0070486D" w:rsidRPr="00FD5CDB" w:rsidTr="00E32F88">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sidR="001A5019">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70486D" w:rsidRPr="00FD5CDB" w:rsidTr="00E32F88">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70486D" w:rsidRPr="00FD5CDB" w:rsidTr="00E32F88">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sidR="006B1CAB">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70486D" w:rsidRPr="00FD5CDB" w:rsidTr="00E32F88">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82366E" w:rsidRDefault="0070486D" w:rsidP="003F30CB">
            <w:pPr>
              <w:cnfStyle w:val="000000010000"/>
              <w:rPr>
                <w:rFonts w:ascii="Times New Roman" w:eastAsia="Times New Roman" w:hAnsi="Times New Roman" w:cs="Times New Roman"/>
              </w:rPr>
            </w:pPr>
            <w:r w:rsidRPr="0082366E">
              <w:rPr>
                <w:rFonts w:ascii="Times New Roman" w:eastAsia="Times New Roman" w:hAnsi="Times New Roman" w:cs="Times New Roman"/>
              </w:rPr>
              <w:t>Kuruma CİMER, MEBİM, e-Muhtar, dilekçe ve benzeri yolla</w:t>
            </w:r>
            <w:r w:rsidR="0082366E" w:rsidRPr="0082366E">
              <w:rPr>
                <w:rFonts w:ascii="Times New Roman" w:eastAsia="Times New Roman" w:hAnsi="Times New Roman" w:cs="Times New Roman"/>
              </w:rPr>
              <w:t xml:space="preserve">rla yapılan </w:t>
            </w:r>
            <w:proofErr w:type="gramStart"/>
            <w:r w:rsidR="0082366E" w:rsidRPr="0082366E">
              <w:rPr>
                <w:rFonts w:ascii="Times New Roman" w:eastAsia="Times New Roman" w:hAnsi="Times New Roman" w:cs="Times New Roman"/>
              </w:rPr>
              <w:t>şikayet</w:t>
            </w:r>
            <w:proofErr w:type="gramEnd"/>
            <w:r w:rsidR="0082366E" w:rsidRPr="0082366E">
              <w:rPr>
                <w:rFonts w:ascii="Times New Roman" w:eastAsia="Times New Roman" w:hAnsi="Times New Roman" w:cs="Times New Roman"/>
              </w:rPr>
              <w:t xml:space="preserve"> sayısını 0</w:t>
            </w:r>
            <w:r w:rsidRPr="0082366E">
              <w:rPr>
                <w:rFonts w:ascii="Times New Roman" w:eastAsia="Times New Roman" w:hAnsi="Times New Roman" w:cs="Times New Roman"/>
              </w:rPr>
              <w:t>'a indirmek.</w:t>
            </w:r>
          </w:p>
        </w:tc>
      </w:tr>
    </w:tbl>
    <w:p w:rsidR="0070486D" w:rsidRPr="00FD5CDB" w:rsidRDefault="0070486D" w:rsidP="0070486D">
      <w:pPr>
        <w:rPr>
          <w:rFonts w:ascii="Times New Roman" w:hAnsi="Times New Roman" w:cs="Times New Roman"/>
          <w:color w:val="984806" w:themeColor="accent6" w:themeShade="80"/>
          <w:sz w:val="24"/>
          <w:szCs w:val="24"/>
        </w:rPr>
      </w:pPr>
    </w:p>
    <w:p w:rsidR="0070486D" w:rsidRPr="00FD5CDB"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F07FC2" w:rsidRDefault="00F07FC2"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F07FC2" w:rsidRDefault="00F07FC2"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Pr="00FD5CDB" w:rsidRDefault="001D0D9E" w:rsidP="0070486D">
      <w:pPr>
        <w:rPr>
          <w:rFonts w:ascii="Times New Roman" w:hAnsi="Times New Roman" w:cs="Times New Roman"/>
          <w:color w:val="984806" w:themeColor="accent6" w:themeShade="80"/>
          <w:sz w:val="24"/>
          <w:szCs w:val="24"/>
        </w:rPr>
      </w:pPr>
    </w:p>
    <w:p w:rsidR="0070486D" w:rsidRPr="00074854" w:rsidRDefault="001D0D9E" w:rsidP="0070486D">
      <w:pPr>
        <w:rPr>
          <w:rFonts w:ascii="Times New Roman" w:hAnsi="Times New Roman" w:cs="Times New Roman"/>
          <w:color w:val="984806" w:themeColor="accent6" w:themeShade="80"/>
          <w:sz w:val="20"/>
          <w:szCs w:val="20"/>
        </w:rPr>
      </w:pPr>
      <w:r w:rsidRPr="00074854">
        <w:rPr>
          <w:rFonts w:ascii="Times New Roman" w:hAnsi="Times New Roman" w:cs="Times New Roman"/>
          <w:noProof/>
          <w:color w:val="984806" w:themeColor="accent6" w:themeShade="80"/>
          <w:sz w:val="20"/>
          <w:szCs w:val="20"/>
          <w:lang w:bidi="ar-SA"/>
        </w:rPr>
        <w:lastRenderedPageBreak/>
        <w:drawing>
          <wp:inline distT="0" distB="0" distL="0" distR="0">
            <wp:extent cx="4058093" cy="438593"/>
            <wp:effectExtent l="152400" t="114300" r="151957" b="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70486D" w:rsidRPr="00074854" w:rsidRDefault="0070486D" w:rsidP="0070486D">
      <w:pPr>
        <w:rPr>
          <w:rFonts w:ascii="Times New Roman" w:hAnsi="Times New Roman" w:cs="Times New Roman"/>
          <w:sz w:val="20"/>
          <w:szCs w:val="20"/>
        </w:rPr>
      </w:pPr>
    </w:p>
    <w:tbl>
      <w:tblPr>
        <w:tblW w:w="9468" w:type="dxa"/>
        <w:jc w:val="center"/>
        <w:tblCellMar>
          <w:left w:w="70" w:type="dxa"/>
          <w:right w:w="70" w:type="dxa"/>
        </w:tblCellMar>
        <w:tblLook w:val="04A0"/>
      </w:tblPr>
      <w:tblGrid>
        <w:gridCol w:w="1480"/>
        <w:gridCol w:w="221"/>
        <w:gridCol w:w="3686"/>
        <w:gridCol w:w="960"/>
        <w:gridCol w:w="960"/>
        <w:gridCol w:w="1940"/>
        <w:gridCol w:w="221"/>
      </w:tblGrid>
      <w:tr w:rsidR="0070486D" w:rsidRPr="00074854" w:rsidTr="00E32F88">
        <w:trPr>
          <w:trHeight w:val="870"/>
          <w:jc w:val="center"/>
        </w:trPr>
        <w:tc>
          <w:tcPr>
            <w:tcW w:w="1701" w:type="dxa"/>
            <w:gridSpan w:val="2"/>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1 (A1)</w:t>
            </w:r>
          </w:p>
        </w:tc>
        <w:tc>
          <w:tcPr>
            <w:tcW w:w="7767" w:type="dxa"/>
            <w:gridSpan w:val="5"/>
            <w:tcBorders>
              <w:top w:val="nil"/>
              <w:left w:val="nil"/>
              <w:bottom w:val="nil"/>
              <w:right w:val="nil"/>
            </w:tcBorders>
            <w:shd w:val="clear" w:color="auto" w:fill="auto"/>
            <w:hideMark/>
          </w:tcPr>
          <w:p w:rsidR="0070486D" w:rsidRPr="00074854" w:rsidRDefault="0070486D" w:rsidP="00BB7745">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70486D" w:rsidRPr="00074854" w:rsidTr="00BB7745">
        <w:trPr>
          <w:trHeight w:val="284"/>
          <w:jc w:val="center"/>
        </w:trPr>
        <w:tc>
          <w:tcPr>
            <w:tcW w:w="1701" w:type="dxa"/>
            <w:gridSpan w:val="2"/>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1.1</w:t>
            </w:r>
            <w:proofErr w:type="gramEnd"/>
            <w:r w:rsidRPr="00074854">
              <w:rPr>
                <w:rFonts w:asciiTheme="minorHAnsi" w:eastAsia="Times New Roman" w:hAnsiTheme="minorHAnsi" w:cs="Times New Roman"/>
                <w:b/>
                <w:color w:val="000000"/>
                <w:sz w:val="20"/>
                <w:szCs w:val="20"/>
              </w:rPr>
              <w:t xml:space="preserve"> (H1.1)</w:t>
            </w:r>
          </w:p>
        </w:tc>
        <w:tc>
          <w:tcPr>
            <w:tcW w:w="7767" w:type="dxa"/>
            <w:gridSpan w:val="5"/>
            <w:tcBorders>
              <w:top w:val="nil"/>
              <w:left w:val="nil"/>
              <w:bottom w:val="nil"/>
              <w:right w:val="nil"/>
            </w:tcBorders>
            <w:shd w:val="clear" w:color="auto" w:fill="auto"/>
            <w:hideMark/>
          </w:tcPr>
          <w:p w:rsidR="0070486D" w:rsidRPr="00074854" w:rsidRDefault="0028509F" w:rsidP="0082366E">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w:t>
            </w:r>
            <w:r w:rsidR="0070486D" w:rsidRPr="00074854">
              <w:rPr>
                <w:rFonts w:asciiTheme="minorHAnsi" w:eastAsia="Times New Roman" w:hAnsiTheme="minorHAnsi" w:cs="Times New Roman"/>
                <w:color w:val="000000"/>
                <w:sz w:val="20"/>
                <w:szCs w:val="20"/>
              </w:rPr>
              <w:t xml:space="preserve"> eğitim kurumlarında </w:t>
            </w:r>
            <w:r w:rsidR="0082366E" w:rsidRPr="00074854">
              <w:rPr>
                <w:rFonts w:asciiTheme="minorHAnsi" w:eastAsia="Times New Roman" w:hAnsiTheme="minorHAnsi" w:cs="Times New Roman"/>
                <w:color w:val="000000"/>
                <w:sz w:val="20"/>
                <w:szCs w:val="20"/>
              </w:rPr>
              <w:t>7 gün ve üzeri devamsızlık oranını %5’ten %3’e indirmek</w:t>
            </w:r>
          </w:p>
        </w:tc>
      </w:tr>
      <w:tr w:rsidR="0070486D" w:rsidRPr="00074854" w:rsidTr="00BB7745">
        <w:trPr>
          <w:gridAfter w:val="1"/>
          <w:wAfter w:w="221" w:type="dxa"/>
          <w:trHeight w:val="80"/>
          <w:jc w:val="center"/>
        </w:trPr>
        <w:tc>
          <w:tcPr>
            <w:tcW w:w="148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p>
          <w:p w:rsidR="0070486D" w:rsidRPr="00074854" w:rsidRDefault="0070486D" w:rsidP="003F30CB">
            <w:pPr>
              <w:rPr>
                <w:rFonts w:asciiTheme="minorHAnsi" w:eastAsia="Times New Roman" w:hAnsiTheme="minorHAnsi" w:cs="Times New Roman"/>
                <w:color w:val="000000"/>
                <w:sz w:val="20"/>
                <w:szCs w:val="20"/>
              </w:rPr>
            </w:pPr>
          </w:p>
        </w:tc>
        <w:tc>
          <w:tcPr>
            <w:tcW w:w="3907" w:type="dxa"/>
            <w:gridSpan w:val="2"/>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194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E32F88">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E32F88">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3F30CB">
            <w:pPr>
              <w:rPr>
                <w:rFonts w:asciiTheme="minorHAnsi" w:eastAsia="Times New Roman" w:hAnsiTheme="minorHAnsi" w:cs="Times New Roman"/>
                <w:color w:val="000000"/>
                <w:sz w:val="20"/>
                <w:szCs w:val="20"/>
              </w:rPr>
            </w:pPr>
            <w:commentRangeStart w:id="20"/>
            <w:r w:rsidRPr="00074854">
              <w:rPr>
                <w:rFonts w:asciiTheme="minorHAnsi" w:eastAsia="Times New Roman" w:hAnsiTheme="minorHAnsi" w:cs="Times New Roman"/>
                <w:color w:val="000000"/>
                <w:sz w:val="20"/>
                <w:szCs w:val="20"/>
              </w:rPr>
              <w:t>İlkokul net okullaşma oranı</w:t>
            </w:r>
            <w:r w:rsidR="007B663B">
              <w:rPr>
                <w:rFonts w:asciiTheme="minorHAnsi" w:eastAsia="Times New Roman" w:hAnsiTheme="minorHAnsi" w:cs="Times New Roman"/>
                <w:color w:val="000000"/>
                <w:sz w:val="20"/>
                <w:szCs w:val="20"/>
              </w:rPr>
              <w:t xml:space="preserve"> (6-9 Yaş)</w:t>
            </w:r>
            <w:commentRangeEnd w:id="20"/>
            <w:r w:rsidR="007B663B">
              <w:rPr>
                <w:rStyle w:val="AklamaBavurusu"/>
              </w:rPr>
              <w:commentReference w:id="20"/>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7E6498">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7E6498">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7E649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7E6498">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7E6498">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7E649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73600" w:rsidRPr="00074854"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00" w:rsidRPr="00074854" w:rsidRDefault="00B73600" w:rsidP="0018128C">
            <w:pPr>
              <w:jc w:val="center"/>
              <w:rPr>
                <w:rFonts w:asciiTheme="minorHAnsi" w:eastAsia="Times New Roman" w:hAnsiTheme="minorHAnsi" w:cs="Times New Roman"/>
                <w:b/>
                <w:bCs/>
                <w:color w:val="000000"/>
                <w:sz w:val="20"/>
                <w:szCs w:val="20"/>
              </w:rPr>
            </w:pPr>
            <w:commentRangeStart w:id="21"/>
            <w:r>
              <w:rPr>
                <w:rFonts w:asciiTheme="minorHAnsi" w:eastAsia="Times New Roman" w:hAnsiTheme="minorHAnsi"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73600" w:rsidRPr="00074854" w:rsidRDefault="00B73600" w:rsidP="007E6498">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3600" w:rsidRPr="00074854" w:rsidRDefault="00B73600">
            <w:pPr>
              <w:jc w:val="center"/>
              <w:rPr>
                <w:rFonts w:asciiTheme="minorHAnsi" w:hAnsiTheme="minorHAnsi"/>
                <w:color w:val="000000"/>
                <w:sz w:val="20"/>
                <w:szCs w:val="20"/>
              </w:rPr>
            </w:pPr>
            <w:r>
              <w:rPr>
                <w:rFonts w:asciiTheme="minorHAnsi" w:hAnsiTheme="minorHAnsi"/>
                <w:color w:val="000000"/>
                <w:sz w:val="20"/>
                <w:szCs w:val="20"/>
              </w:rPr>
              <w:t>%82</w:t>
            </w:r>
          </w:p>
        </w:tc>
        <w:tc>
          <w:tcPr>
            <w:tcW w:w="960" w:type="dxa"/>
            <w:tcBorders>
              <w:top w:val="single" w:sz="4" w:space="0" w:color="auto"/>
              <w:left w:val="nil"/>
              <w:bottom w:val="single" w:sz="4" w:space="0" w:color="auto"/>
              <w:right w:val="single" w:sz="4" w:space="0" w:color="auto"/>
            </w:tcBorders>
            <w:shd w:val="clear" w:color="auto" w:fill="auto"/>
            <w:vAlign w:val="center"/>
          </w:tcPr>
          <w:p w:rsidR="00B73600" w:rsidRPr="00074854" w:rsidRDefault="00B73600">
            <w:pPr>
              <w:jc w:val="center"/>
              <w:rPr>
                <w:rFonts w:asciiTheme="minorHAnsi" w:hAnsiTheme="minorHAnsi"/>
                <w:color w:val="000000"/>
                <w:sz w:val="20"/>
                <w:szCs w:val="20"/>
              </w:rPr>
            </w:pPr>
            <w:r>
              <w:rPr>
                <w:rFonts w:asciiTheme="minorHAnsi" w:hAnsiTheme="minorHAnsi"/>
                <w:color w:val="000000"/>
                <w:sz w:val="20"/>
                <w:szCs w:val="20"/>
              </w:rPr>
              <w:t>%98</w:t>
            </w:r>
          </w:p>
        </w:tc>
        <w:tc>
          <w:tcPr>
            <w:tcW w:w="1940" w:type="dxa"/>
            <w:tcBorders>
              <w:top w:val="single" w:sz="4" w:space="0" w:color="auto"/>
              <w:left w:val="nil"/>
              <w:bottom w:val="single" w:sz="4" w:space="0" w:color="auto"/>
              <w:right w:val="single" w:sz="4" w:space="0" w:color="auto"/>
            </w:tcBorders>
            <w:shd w:val="clear" w:color="auto" w:fill="auto"/>
            <w:vAlign w:val="center"/>
          </w:tcPr>
          <w:p w:rsidR="00B73600" w:rsidRPr="00074854" w:rsidRDefault="00B73600" w:rsidP="007E6498">
            <w:pPr>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Öğretmenler Kurulu</w:t>
            </w:r>
            <w:commentRangeEnd w:id="21"/>
            <w:r>
              <w:rPr>
                <w:rStyle w:val="AklamaBavurusu"/>
              </w:rPr>
              <w:commentReference w:id="21"/>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871" w:type="dxa"/>
        <w:jc w:val="center"/>
        <w:tblCellMar>
          <w:left w:w="70" w:type="dxa"/>
          <w:right w:w="70" w:type="dxa"/>
        </w:tblCellMar>
        <w:tblLook w:val="04A0"/>
      </w:tblPr>
      <w:tblGrid>
        <w:gridCol w:w="1756"/>
        <w:gridCol w:w="1034"/>
        <w:gridCol w:w="991"/>
        <w:gridCol w:w="588"/>
        <w:gridCol w:w="588"/>
        <w:gridCol w:w="588"/>
        <w:gridCol w:w="588"/>
        <w:gridCol w:w="723"/>
        <w:gridCol w:w="909"/>
        <w:gridCol w:w="1106"/>
      </w:tblGrid>
      <w:tr w:rsidR="0070486D" w:rsidRPr="00074854" w:rsidTr="00B73600">
        <w:trPr>
          <w:trHeight w:val="111"/>
          <w:jc w:val="center"/>
        </w:trPr>
        <w:tc>
          <w:tcPr>
            <w:tcW w:w="17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70486D">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A1</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70486D" w:rsidP="00CB102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82366E"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82366E" w:rsidRPr="00074854" w:rsidRDefault="0082366E" w:rsidP="0070486D">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H1.1</w:t>
            </w:r>
          </w:p>
        </w:tc>
        <w:tc>
          <w:tcPr>
            <w:tcW w:w="7115" w:type="dxa"/>
            <w:gridSpan w:val="9"/>
            <w:tcBorders>
              <w:top w:val="single" w:sz="4" w:space="0" w:color="auto"/>
              <w:left w:val="nil"/>
              <w:bottom w:val="single" w:sz="4" w:space="0" w:color="auto"/>
              <w:right w:val="single" w:sz="4" w:space="0" w:color="auto"/>
            </w:tcBorders>
            <w:shd w:val="clear" w:color="000000" w:fill="FFFFFF"/>
            <w:hideMark/>
          </w:tcPr>
          <w:p w:rsidR="0082366E" w:rsidRPr="00074854" w:rsidRDefault="0082366E" w:rsidP="00CB102A">
            <w:pPr>
              <w:jc w:val="both"/>
              <w:rPr>
                <w:rFonts w:asciiTheme="minorHAnsi" w:eastAsia="Times New Roman" w:hAnsiTheme="minorHAnsi" w:cs="Times New Roman"/>
                <w:color w:val="000000"/>
                <w:sz w:val="20"/>
                <w:szCs w:val="20"/>
              </w:rPr>
            </w:pPr>
            <w:commentRangeStart w:id="22"/>
            <w:r w:rsidRPr="00074854">
              <w:rPr>
                <w:rFonts w:asciiTheme="minorHAnsi" w:eastAsia="Times New Roman" w:hAnsiTheme="minorHAnsi" w:cs="Times New Roman"/>
                <w:color w:val="000000"/>
                <w:sz w:val="20"/>
                <w:szCs w:val="20"/>
              </w:rPr>
              <w:t>İlkokul eğitim kurumlarında 7 gün ve üzeri devamsızlık oranını %5’ten %3’e indirmek</w:t>
            </w:r>
            <w:commentRangeEnd w:id="22"/>
            <w:r w:rsidR="006F2AB9">
              <w:rPr>
                <w:rStyle w:val="AklamaBavurusu"/>
              </w:rPr>
              <w:commentReference w:id="22"/>
            </w:r>
          </w:p>
        </w:tc>
      </w:tr>
      <w:tr w:rsidR="0070486D" w:rsidRPr="00074854" w:rsidTr="00B73600">
        <w:trPr>
          <w:trHeight w:val="300"/>
          <w:jc w:val="center"/>
        </w:trPr>
        <w:tc>
          <w:tcPr>
            <w:tcW w:w="17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B73600">
        <w:trPr>
          <w:trHeight w:val="269"/>
          <w:jc w:val="center"/>
        </w:trPr>
        <w:tc>
          <w:tcPr>
            <w:tcW w:w="175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p>
        </w:tc>
        <w:tc>
          <w:tcPr>
            <w:tcW w:w="10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1.1.1</w:t>
            </w:r>
          </w:p>
        </w:tc>
        <w:tc>
          <w:tcPr>
            <w:tcW w:w="1034" w:type="dxa"/>
            <w:tcBorders>
              <w:top w:val="nil"/>
              <w:left w:val="nil"/>
              <w:bottom w:val="single" w:sz="4" w:space="0" w:color="auto"/>
              <w:right w:val="single" w:sz="4" w:space="0" w:color="auto"/>
            </w:tcBorders>
            <w:shd w:val="clear" w:color="000000" w:fill="FFFFFF"/>
            <w:hideMark/>
          </w:tcPr>
          <w:p w:rsidR="00262DD1" w:rsidRPr="00074854" w:rsidRDefault="007B663B">
            <w:pPr>
              <w:jc w:val="center"/>
              <w:rPr>
                <w:rFonts w:asciiTheme="minorHAnsi" w:hAnsiTheme="minorHAnsi"/>
                <w:color w:val="000000"/>
                <w:sz w:val="20"/>
                <w:szCs w:val="20"/>
              </w:rPr>
            </w:pPr>
            <w:r>
              <w:rPr>
                <w:rFonts w:asciiTheme="minorHAnsi" w:hAnsiTheme="minorHAnsi"/>
                <w:color w:val="000000"/>
                <w:sz w:val="20"/>
                <w:szCs w:val="20"/>
              </w:rPr>
              <w:t>25</w:t>
            </w:r>
            <w:r w:rsidR="00262DD1"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723"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09"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1.1.2</w:t>
            </w:r>
          </w:p>
        </w:tc>
        <w:tc>
          <w:tcPr>
            <w:tcW w:w="1034" w:type="dxa"/>
            <w:tcBorders>
              <w:top w:val="nil"/>
              <w:left w:val="nil"/>
              <w:bottom w:val="single" w:sz="4" w:space="0" w:color="auto"/>
              <w:right w:val="single" w:sz="4" w:space="0" w:color="auto"/>
            </w:tcBorders>
            <w:shd w:val="clear" w:color="000000" w:fill="FFFFFF"/>
            <w:hideMark/>
          </w:tcPr>
          <w:p w:rsidR="00262DD1" w:rsidRPr="00074854" w:rsidRDefault="007B663B">
            <w:pPr>
              <w:jc w:val="center"/>
              <w:rPr>
                <w:rFonts w:asciiTheme="minorHAnsi" w:hAnsiTheme="minorHAnsi"/>
                <w:color w:val="000000"/>
                <w:sz w:val="20"/>
                <w:szCs w:val="20"/>
              </w:rPr>
            </w:pPr>
            <w:r>
              <w:rPr>
                <w:rFonts w:asciiTheme="minorHAnsi" w:hAnsiTheme="minorHAnsi"/>
                <w:color w:val="000000"/>
                <w:sz w:val="20"/>
                <w:szCs w:val="20"/>
              </w:rPr>
              <w:t>40</w:t>
            </w:r>
            <w:r w:rsidR="00262DD1"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23"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09"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1.1.3</w:t>
            </w:r>
          </w:p>
        </w:tc>
        <w:tc>
          <w:tcPr>
            <w:tcW w:w="1034" w:type="dxa"/>
            <w:tcBorders>
              <w:top w:val="nil"/>
              <w:left w:val="nil"/>
              <w:bottom w:val="single" w:sz="4" w:space="0" w:color="auto"/>
              <w:right w:val="single" w:sz="4" w:space="0" w:color="auto"/>
            </w:tcBorders>
            <w:shd w:val="clear" w:color="000000" w:fill="FFFFFF"/>
            <w:hideMark/>
          </w:tcPr>
          <w:p w:rsidR="00262DD1" w:rsidRPr="00074854" w:rsidRDefault="007B663B">
            <w:pPr>
              <w:jc w:val="center"/>
              <w:rPr>
                <w:rFonts w:asciiTheme="minorHAnsi" w:hAnsiTheme="minorHAnsi"/>
                <w:color w:val="000000"/>
                <w:sz w:val="20"/>
                <w:szCs w:val="20"/>
              </w:rPr>
            </w:pPr>
            <w:r>
              <w:rPr>
                <w:rFonts w:asciiTheme="minorHAnsi" w:hAnsiTheme="minorHAnsi"/>
                <w:color w:val="000000"/>
                <w:sz w:val="20"/>
                <w:szCs w:val="20"/>
              </w:rPr>
              <w:t>15</w:t>
            </w:r>
            <w:r w:rsidR="00262DD1"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23"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B73600" w:rsidRDefault="00B73600" w:rsidP="0018128C">
            <w:pPr>
              <w:jc w:val="center"/>
              <w:rPr>
                <w:rFonts w:asciiTheme="minorHAnsi" w:eastAsia="Times New Roman" w:hAnsiTheme="minorHAnsi" w:cs="Times New Roman"/>
                <w:b/>
                <w:bCs/>
                <w:color w:val="FFFFFF" w:themeColor="background1"/>
                <w:sz w:val="20"/>
                <w:szCs w:val="20"/>
              </w:rPr>
            </w:pPr>
            <w:r w:rsidRPr="00B73600">
              <w:rPr>
                <w:rFonts w:asciiTheme="minorHAnsi" w:eastAsia="Times New Roman" w:hAnsiTheme="minorHAnsi" w:cs="Times New Roman"/>
                <w:b/>
                <w:bCs/>
                <w:color w:val="FFFFFF" w:themeColor="background1"/>
                <w:sz w:val="20"/>
                <w:szCs w:val="20"/>
              </w:rPr>
              <w:t>PG 1.1.4</w:t>
            </w:r>
          </w:p>
        </w:tc>
        <w:tc>
          <w:tcPr>
            <w:tcW w:w="1034" w:type="dxa"/>
            <w:tcBorders>
              <w:top w:val="nil"/>
              <w:left w:val="nil"/>
              <w:bottom w:val="single" w:sz="4" w:space="0" w:color="auto"/>
              <w:right w:val="single" w:sz="4" w:space="0" w:color="auto"/>
            </w:tcBorders>
            <w:shd w:val="clear" w:color="000000" w:fill="FFFFFF"/>
            <w:hideMark/>
          </w:tcPr>
          <w:p w:rsidR="00B73600" w:rsidRPr="00074854" w:rsidRDefault="007B663B">
            <w:pPr>
              <w:jc w:val="center"/>
              <w:rPr>
                <w:rFonts w:asciiTheme="minorHAnsi" w:hAnsiTheme="minorHAnsi"/>
                <w:color w:val="000000"/>
                <w:sz w:val="20"/>
                <w:szCs w:val="20"/>
              </w:rPr>
            </w:pPr>
            <w:commentRangeStart w:id="23"/>
            <w:r>
              <w:rPr>
                <w:rFonts w:asciiTheme="minorHAnsi" w:hAnsiTheme="minorHAnsi"/>
                <w:color w:val="000000"/>
                <w:sz w:val="20"/>
                <w:szCs w:val="20"/>
              </w:rPr>
              <w:t>20%</w:t>
            </w:r>
          </w:p>
        </w:tc>
        <w:tc>
          <w:tcPr>
            <w:tcW w:w="991" w:type="dxa"/>
            <w:tcBorders>
              <w:top w:val="nil"/>
              <w:left w:val="nil"/>
              <w:bottom w:val="single" w:sz="4" w:space="0" w:color="auto"/>
              <w:right w:val="single" w:sz="4" w:space="0" w:color="auto"/>
            </w:tcBorders>
            <w:shd w:val="clear" w:color="000000" w:fill="FFFFFF"/>
            <w:vAlign w:val="center"/>
            <w:hideMark/>
          </w:tcPr>
          <w:p w:rsidR="00B73600" w:rsidRPr="00074854" w:rsidRDefault="00B73600" w:rsidP="0018128C">
            <w:pPr>
              <w:jc w:val="center"/>
              <w:rPr>
                <w:rFonts w:asciiTheme="minorHAnsi" w:hAnsiTheme="minorHAnsi"/>
                <w:color w:val="000000"/>
                <w:sz w:val="20"/>
                <w:szCs w:val="20"/>
              </w:rPr>
            </w:pPr>
            <w:r>
              <w:rPr>
                <w:rFonts w:asciiTheme="minorHAnsi" w:hAnsiTheme="minorHAnsi"/>
                <w:color w:val="000000"/>
                <w:sz w:val="20"/>
                <w:szCs w:val="20"/>
              </w:rPr>
              <w:t>82</w:t>
            </w:r>
            <w:r w:rsidR="007B663B">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B73600" w:rsidRPr="00074854" w:rsidRDefault="00B73600" w:rsidP="0018128C">
            <w:pPr>
              <w:jc w:val="center"/>
              <w:rPr>
                <w:rFonts w:asciiTheme="minorHAnsi" w:hAnsiTheme="minorHAnsi"/>
                <w:color w:val="000000"/>
                <w:sz w:val="20"/>
                <w:szCs w:val="20"/>
              </w:rPr>
            </w:pPr>
            <w:r>
              <w:rPr>
                <w:rFonts w:asciiTheme="minorHAnsi" w:hAnsiTheme="minorHAnsi"/>
                <w:color w:val="000000"/>
                <w:sz w:val="20"/>
                <w:szCs w:val="20"/>
              </w:rPr>
              <w:t>85</w:t>
            </w:r>
            <w:r w:rsidR="007B663B">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B73600" w:rsidRPr="00074854" w:rsidRDefault="00B73600">
            <w:pPr>
              <w:jc w:val="center"/>
              <w:rPr>
                <w:rFonts w:asciiTheme="minorHAnsi" w:hAnsiTheme="minorHAnsi"/>
                <w:color w:val="000000"/>
                <w:sz w:val="20"/>
                <w:szCs w:val="20"/>
              </w:rPr>
            </w:pPr>
            <w:r>
              <w:rPr>
                <w:rFonts w:asciiTheme="minorHAnsi" w:hAnsiTheme="minorHAnsi"/>
                <w:color w:val="000000"/>
                <w:sz w:val="20"/>
                <w:szCs w:val="20"/>
              </w:rPr>
              <w:t>88</w:t>
            </w:r>
            <w:r w:rsidR="007B663B">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B73600" w:rsidRPr="00074854" w:rsidRDefault="00B73600">
            <w:pPr>
              <w:jc w:val="center"/>
              <w:rPr>
                <w:rFonts w:asciiTheme="minorHAnsi" w:hAnsiTheme="minorHAnsi"/>
                <w:color w:val="000000"/>
                <w:sz w:val="20"/>
                <w:szCs w:val="20"/>
              </w:rPr>
            </w:pPr>
            <w:r>
              <w:rPr>
                <w:rFonts w:asciiTheme="minorHAnsi" w:hAnsiTheme="minorHAnsi"/>
                <w:color w:val="000000"/>
                <w:sz w:val="20"/>
                <w:szCs w:val="20"/>
              </w:rPr>
              <w:t>91</w:t>
            </w:r>
            <w:r w:rsidR="007B663B">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B73600" w:rsidRPr="00074854" w:rsidRDefault="00B73600">
            <w:pPr>
              <w:jc w:val="center"/>
              <w:rPr>
                <w:rFonts w:asciiTheme="minorHAnsi" w:hAnsiTheme="minorHAnsi"/>
                <w:color w:val="000000"/>
                <w:sz w:val="20"/>
                <w:szCs w:val="20"/>
              </w:rPr>
            </w:pPr>
            <w:r>
              <w:rPr>
                <w:rFonts w:asciiTheme="minorHAnsi" w:hAnsiTheme="minorHAnsi"/>
                <w:color w:val="000000"/>
                <w:sz w:val="20"/>
                <w:szCs w:val="20"/>
              </w:rPr>
              <w:t>94</w:t>
            </w:r>
            <w:r w:rsidR="007B663B">
              <w:rPr>
                <w:rFonts w:asciiTheme="minorHAnsi" w:hAnsiTheme="minorHAnsi"/>
                <w:color w:val="000000"/>
                <w:sz w:val="20"/>
                <w:szCs w:val="20"/>
              </w:rPr>
              <w:t>%</w:t>
            </w:r>
          </w:p>
        </w:tc>
        <w:tc>
          <w:tcPr>
            <w:tcW w:w="723" w:type="dxa"/>
            <w:tcBorders>
              <w:top w:val="nil"/>
              <w:left w:val="nil"/>
              <w:bottom w:val="single" w:sz="4" w:space="0" w:color="auto"/>
              <w:right w:val="single" w:sz="4" w:space="0" w:color="auto"/>
            </w:tcBorders>
            <w:shd w:val="clear" w:color="000000" w:fill="FFFFFF"/>
            <w:vAlign w:val="center"/>
            <w:hideMark/>
          </w:tcPr>
          <w:p w:rsidR="00B73600" w:rsidRPr="00074854" w:rsidRDefault="00B73600" w:rsidP="007B663B">
            <w:pPr>
              <w:jc w:val="center"/>
              <w:rPr>
                <w:rFonts w:asciiTheme="minorHAnsi" w:hAnsiTheme="minorHAnsi"/>
                <w:color w:val="000000"/>
                <w:sz w:val="20"/>
                <w:szCs w:val="20"/>
              </w:rPr>
            </w:pPr>
            <w:r>
              <w:rPr>
                <w:rFonts w:asciiTheme="minorHAnsi" w:hAnsiTheme="minorHAnsi"/>
                <w:color w:val="000000"/>
                <w:sz w:val="20"/>
                <w:szCs w:val="20"/>
              </w:rPr>
              <w:t>98</w:t>
            </w:r>
            <w:r w:rsidR="007B663B">
              <w:rPr>
                <w:rFonts w:asciiTheme="minorHAnsi" w:hAnsiTheme="minorHAnsi"/>
                <w:color w:val="000000"/>
                <w:sz w:val="20"/>
                <w:szCs w:val="20"/>
              </w:rPr>
              <w:t>%</w:t>
            </w:r>
          </w:p>
        </w:tc>
        <w:tc>
          <w:tcPr>
            <w:tcW w:w="909" w:type="dxa"/>
            <w:tcBorders>
              <w:top w:val="nil"/>
              <w:left w:val="nil"/>
              <w:bottom w:val="single" w:sz="4" w:space="0" w:color="auto"/>
              <w:right w:val="single" w:sz="4" w:space="0" w:color="auto"/>
            </w:tcBorders>
            <w:shd w:val="clear" w:color="000000" w:fill="FFFFFF"/>
            <w:vAlign w:val="center"/>
            <w:hideMark/>
          </w:tcPr>
          <w:p w:rsidR="00B73600" w:rsidRPr="00074854" w:rsidRDefault="00B73600" w:rsidP="0018128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73600" w:rsidRPr="00074854" w:rsidRDefault="00B73600" w:rsidP="0018128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commentRangeEnd w:id="23"/>
            <w:r w:rsidR="007B663B">
              <w:rPr>
                <w:rStyle w:val="AklamaBavurusu"/>
              </w:rPr>
              <w:commentReference w:id="23"/>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73600" w:rsidRPr="00074854" w:rsidTr="00B73600">
        <w:trPr>
          <w:trHeight w:val="300"/>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Veli iletişim ve adres bilgilerine </w:t>
            </w:r>
            <w:commentRangeStart w:id="24"/>
            <w:r w:rsidRPr="00074854">
              <w:rPr>
                <w:rFonts w:asciiTheme="minorHAnsi" w:eastAsia="Times New Roman" w:hAnsiTheme="minorHAnsi" w:cs="Times New Roman"/>
                <w:color w:val="000000"/>
                <w:sz w:val="20"/>
                <w:szCs w:val="20"/>
              </w:rPr>
              <w:t>ulaşılamaması</w:t>
            </w:r>
            <w:commentRangeEnd w:id="24"/>
            <w:r w:rsidR="0094670E">
              <w:rPr>
                <w:rStyle w:val="AklamaBavurusu"/>
              </w:rPr>
              <w:commentReference w:id="24"/>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Hazırlanacak program doğrultusunda her öğrencimiz ilkokul döneminde en az 1 kez ziyaret edilecek</w:t>
            </w:r>
          </w:p>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paylaşım günleri düzenlenecek</w:t>
            </w:r>
          </w:p>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73600" w:rsidRPr="00074854" w:rsidRDefault="00B73600" w:rsidP="006B1CAB">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1000</w:t>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 beklenen seviyenin üzerindedir</w:t>
            </w:r>
          </w:p>
        </w:tc>
      </w:tr>
      <w:tr w:rsidR="00B73600" w:rsidRPr="00074854" w:rsidTr="00B73600">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73600" w:rsidRPr="00074854" w:rsidRDefault="00B73600" w:rsidP="0070486D">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işbirliğinin geliştirilmesi</w:t>
            </w:r>
          </w:p>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B73600" w:rsidRPr="00074854" w:rsidRDefault="00B73600"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Devamsızlık oranlarının azaltılması</w:t>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074854" w:rsidRPr="00074854" w:rsidRDefault="00074854" w:rsidP="0070486D">
      <w:pPr>
        <w:rPr>
          <w:rFonts w:asciiTheme="minorHAnsi" w:hAnsiTheme="minorHAnsi" w:cs="Times New Roman"/>
          <w:sz w:val="20"/>
          <w:szCs w:val="20"/>
        </w:rPr>
      </w:pPr>
    </w:p>
    <w:p w:rsidR="00074854" w:rsidRPr="00074854" w:rsidRDefault="00074854" w:rsidP="0070486D">
      <w:pPr>
        <w:rPr>
          <w:rFonts w:asciiTheme="minorHAnsi" w:hAnsiTheme="minorHAnsi" w:cs="Times New Roman"/>
          <w:sz w:val="20"/>
          <w:szCs w:val="20"/>
        </w:rPr>
      </w:pPr>
    </w:p>
    <w:p w:rsidR="00074854" w:rsidRPr="00074854" w:rsidRDefault="00074854"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EE5332" w:rsidRPr="00074854" w:rsidRDefault="00EE5332"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9147" w:type="dxa"/>
        <w:jc w:val="center"/>
        <w:tblCellMar>
          <w:left w:w="70" w:type="dxa"/>
          <w:right w:w="70" w:type="dxa"/>
        </w:tblCellMar>
        <w:tblLook w:val="04A0"/>
      </w:tblPr>
      <w:tblGrid>
        <w:gridCol w:w="1209"/>
        <w:gridCol w:w="510"/>
        <w:gridCol w:w="4026"/>
        <w:gridCol w:w="851"/>
        <w:gridCol w:w="850"/>
        <w:gridCol w:w="1701"/>
      </w:tblGrid>
      <w:tr w:rsidR="0070486D" w:rsidRPr="00074854" w:rsidTr="00DB2B57">
        <w:trPr>
          <w:trHeight w:val="660"/>
          <w:jc w:val="center"/>
        </w:trPr>
        <w:tc>
          <w:tcPr>
            <w:tcW w:w="1719" w:type="dxa"/>
            <w:gridSpan w:val="2"/>
            <w:shd w:val="clear" w:color="auto" w:fill="auto"/>
            <w:noWrap/>
            <w:hideMark/>
          </w:tcPr>
          <w:p w:rsidR="0070486D" w:rsidRPr="00074854" w:rsidRDefault="0070486D" w:rsidP="003F30CB">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1 (A1)</w:t>
            </w:r>
          </w:p>
        </w:tc>
        <w:tc>
          <w:tcPr>
            <w:tcW w:w="7428" w:type="dxa"/>
            <w:gridSpan w:val="4"/>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70486D" w:rsidRPr="00074854" w:rsidTr="00DB2B57">
        <w:trPr>
          <w:trHeight w:val="660"/>
          <w:jc w:val="center"/>
        </w:trPr>
        <w:tc>
          <w:tcPr>
            <w:tcW w:w="1719" w:type="dxa"/>
            <w:gridSpan w:val="2"/>
            <w:shd w:val="clear" w:color="auto" w:fill="auto"/>
            <w:noWrap/>
            <w:hideMark/>
          </w:tcPr>
          <w:p w:rsidR="0070486D" w:rsidRPr="00074854" w:rsidRDefault="0070486D" w:rsidP="003F30CB">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1.2</w:t>
            </w:r>
            <w:proofErr w:type="gramEnd"/>
            <w:r w:rsidRPr="00074854">
              <w:rPr>
                <w:rFonts w:asciiTheme="minorHAnsi" w:eastAsia="Times New Roman" w:hAnsiTheme="minorHAnsi" w:cs="Times New Roman"/>
                <w:b/>
                <w:color w:val="000000"/>
                <w:sz w:val="20"/>
                <w:szCs w:val="20"/>
              </w:rPr>
              <w:t xml:space="preserve"> (H1.2)</w:t>
            </w:r>
          </w:p>
        </w:tc>
        <w:tc>
          <w:tcPr>
            <w:tcW w:w="7428" w:type="dxa"/>
            <w:gridSpan w:val="4"/>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ve rehberliğe ihtiyaç duyan öğrencilerin %100'üne ulaşarak, eğitim ve rehberlik gereksinimlerini karşılamak</w:t>
            </w:r>
          </w:p>
        </w:tc>
      </w:tr>
      <w:tr w:rsidR="0070486D" w:rsidRPr="00074854" w:rsidTr="00DB2B57">
        <w:trPr>
          <w:trHeight w:val="300"/>
          <w:jc w:val="center"/>
        </w:trPr>
        <w:tc>
          <w:tcPr>
            <w:tcW w:w="1209" w:type="dxa"/>
            <w:tcBorders>
              <w:top w:val="nil"/>
              <w:bottom w:val="single" w:sz="4" w:space="0" w:color="auto"/>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4536" w:type="dxa"/>
            <w:gridSpan w:val="2"/>
            <w:tcBorders>
              <w:top w:val="nil"/>
              <w:bottom w:val="single" w:sz="4" w:space="0" w:color="auto"/>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1" w:type="dxa"/>
            <w:tcBorders>
              <w:top w:val="nil"/>
              <w:bottom w:val="single" w:sz="4" w:space="0" w:color="auto"/>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0" w:type="dxa"/>
            <w:tcBorders>
              <w:top w:val="nil"/>
              <w:bottom w:val="single" w:sz="4" w:space="0" w:color="auto"/>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1701" w:type="dxa"/>
            <w:tcBorders>
              <w:top w:val="nil"/>
              <w:bottom w:val="single" w:sz="4" w:space="0" w:color="auto"/>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r>
      <w:tr w:rsidR="0070486D" w:rsidRPr="00074854" w:rsidTr="00DB2B57">
        <w:trPr>
          <w:trHeight w:val="300"/>
          <w:jc w:val="center"/>
        </w:trPr>
        <w:tc>
          <w:tcPr>
            <w:tcW w:w="91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536"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w:t>
            </w:r>
          </w:p>
        </w:tc>
        <w:tc>
          <w:tcPr>
            <w:tcW w:w="4536" w:type="dxa"/>
            <w:gridSpan w:val="2"/>
            <w:tcBorders>
              <w:top w:val="single" w:sz="4" w:space="0" w:color="auto"/>
              <w:bottom w:val="single" w:sz="4" w:space="0" w:color="auto"/>
              <w:right w:val="single" w:sz="4" w:space="0" w:color="auto"/>
            </w:tcBorders>
            <w:vAlign w:val="center"/>
          </w:tcPr>
          <w:p w:rsidR="00262DD1" w:rsidRPr="00074854" w:rsidRDefault="00262DD1" w:rsidP="003F30CB">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Özel Eğitim Sınıfı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262DD1" w:rsidRPr="00074854" w:rsidRDefault="00FD32EB"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1.2.2</w:t>
            </w:r>
          </w:p>
        </w:tc>
        <w:tc>
          <w:tcPr>
            <w:tcW w:w="4536" w:type="dxa"/>
            <w:gridSpan w:val="2"/>
            <w:tcBorders>
              <w:top w:val="single" w:sz="4" w:space="0" w:color="auto"/>
              <w:bottom w:val="single" w:sz="4" w:space="0" w:color="auto"/>
              <w:right w:val="single" w:sz="4" w:space="0" w:color="auto"/>
            </w:tcBorders>
            <w:vAlign w:val="center"/>
          </w:tcPr>
          <w:p w:rsidR="00FD32EB" w:rsidRPr="00074854" w:rsidRDefault="00FD32EB" w:rsidP="003F30CB">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Destek Odası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7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1.2.3</w:t>
            </w:r>
          </w:p>
        </w:tc>
        <w:tc>
          <w:tcPr>
            <w:tcW w:w="4536" w:type="dxa"/>
            <w:gridSpan w:val="2"/>
            <w:tcBorders>
              <w:top w:val="single" w:sz="4" w:space="0" w:color="auto"/>
              <w:bottom w:val="single" w:sz="4" w:space="0" w:color="auto"/>
              <w:right w:val="single" w:sz="4" w:space="0" w:color="auto"/>
            </w:tcBorders>
            <w:vAlign w:val="center"/>
          </w:tcPr>
          <w:p w:rsidR="00FD32EB" w:rsidRPr="00074854" w:rsidRDefault="00FD32EB"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Özel eğitim kapsamında tanılanmış öğrenci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1.2.4</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FD32EB" w:rsidRPr="00074854" w:rsidRDefault="00FD32EB"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Resmi özel eğitim kurumlarından yararlanan öğrenci sayısı (Toplam)</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1.2.5</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Evde eğitim alan öğrenci sayısı</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1.2.6</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Okullarda rehberlik servisinden faydalanan öğrenci sayısı</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1.2.7</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3F30CB">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Okullarda rehberlik servisinden faydalanan veli sayısı</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1.2.8</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Velilere yönelik düzenlenen faaliyet sayısı (kurs, seminer, eğitim, proje çalışmaları vb.)</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1.2.9</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Velilere yönelik düzenlenen faaliyetlere katılan veli oranı </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85%</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1.2.10</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öğrenci sayısı</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180</w:t>
            </w:r>
          </w:p>
        </w:tc>
        <w:tc>
          <w:tcPr>
            <w:tcW w:w="1701" w:type="dxa"/>
            <w:tcBorders>
              <w:top w:val="nil"/>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1.2.11</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öğretmen sayısı</w:t>
            </w:r>
          </w:p>
        </w:tc>
        <w:tc>
          <w:tcPr>
            <w:tcW w:w="851" w:type="dxa"/>
            <w:tcBorders>
              <w:top w:val="nil"/>
              <w:left w:val="nil"/>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yardımcı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D32EB" w:rsidRPr="00074854" w:rsidTr="00DB2B57">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D32EB" w:rsidRPr="00074854" w:rsidRDefault="00FD32EB" w:rsidP="0019112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1.2.13</w:t>
            </w:r>
          </w:p>
        </w:tc>
        <w:tc>
          <w:tcPr>
            <w:tcW w:w="4536" w:type="dxa"/>
            <w:gridSpan w:val="2"/>
            <w:tcBorders>
              <w:top w:val="nil"/>
              <w:left w:val="nil"/>
              <w:bottom w:val="single" w:sz="4" w:space="0" w:color="auto"/>
              <w:right w:val="single" w:sz="4" w:space="0" w:color="auto"/>
            </w:tcBorders>
            <w:shd w:val="clear" w:color="auto" w:fill="auto"/>
            <w:vAlign w:val="center"/>
          </w:tcPr>
          <w:p w:rsidR="00FD32EB" w:rsidRPr="00074854" w:rsidRDefault="00FD32EB" w:rsidP="0019112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veli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32EB" w:rsidRPr="00074854" w:rsidRDefault="00FD32EB">
            <w:pPr>
              <w:jc w:val="center"/>
              <w:rPr>
                <w:rFonts w:asciiTheme="minorHAnsi" w:hAnsiTheme="minorHAnsi"/>
                <w:color w:val="000000"/>
                <w:sz w:val="20"/>
                <w:szCs w:val="20"/>
              </w:rPr>
            </w:pPr>
            <w:r w:rsidRPr="00074854">
              <w:rPr>
                <w:rFonts w:asciiTheme="minorHAnsi" w:hAnsiTheme="minorHAnsi"/>
                <w:color w:val="000000"/>
                <w:sz w:val="20"/>
                <w:szCs w:val="20"/>
              </w:rPr>
              <w:t>130</w:t>
            </w:r>
          </w:p>
        </w:tc>
        <w:tc>
          <w:tcPr>
            <w:tcW w:w="1701" w:type="dxa"/>
            <w:tcBorders>
              <w:top w:val="single" w:sz="4" w:space="0" w:color="auto"/>
              <w:left w:val="nil"/>
              <w:bottom w:val="single" w:sz="4" w:space="0" w:color="auto"/>
              <w:right w:val="single" w:sz="4" w:space="0" w:color="auto"/>
            </w:tcBorders>
            <w:shd w:val="clear" w:color="auto" w:fill="auto"/>
            <w:vAlign w:val="center"/>
          </w:tcPr>
          <w:p w:rsidR="00FD32EB" w:rsidRPr="00074854" w:rsidRDefault="00FD32EB" w:rsidP="00A51D9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074854" w:rsidRDefault="0070486D"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Default="00433754" w:rsidP="0070486D">
      <w:pPr>
        <w:rPr>
          <w:rFonts w:asciiTheme="minorHAnsi" w:hAnsiTheme="minorHAnsi" w:cs="Times New Roman"/>
          <w:sz w:val="20"/>
          <w:szCs w:val="20"/>
        </w:rPr>
      </w:pPr>
    </w:p>
    <w:p w:rsidR="00074854" w:rsidRPr="00074854" w:rsidRDefault="000748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871" w:type="dxa"/>
        <w:tblInd w:w="-5" w:type="dxa"/>
        <w:tblCellMar>
          <w:left w:w="70" w:type="dxa"/>
          <w:right w:w="70" w:type="dxa"/>
        </w:tblCellMar>
        <w:tblLook w:val="04A0"/>
      </w:tblPr>
      <w:tblGrid>
        <w:gridCol w:w="1836"/>
        <w:gridCol w:w="1075"/>
        <w:gridCol w:w="991"/>
        <w:gridCol w:w="546"/>
        <w:gridCol w:w="546"/>
        <w:gridCol w:w="546"/>
        <w:gridCol w:w="546"/>
        <w:gridCol w:w="741"/>
        <w:gridCol w:w="938"/>
        <w:gridCol w:w="1106"/>
      </w:tblGrid>
      <w:tr w:rsidR="0070486D" w:rsidRPr="00074854"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lastRenderedPageBreak/>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70486D"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70486D" w:rsidRPr="00074854"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26</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45</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82</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29</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54</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67</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80</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85%</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86%</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87%</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88%</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89%</w:t>
            </w:r>
          </w:p>
        </w:tc>
        <w:tc>
          <w:tcPr>
            <w:tcW w:w="745"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943" w:type="dxa"/>
            <w:tcBorders>
              <w:top w:val="nil"/>
              <w:left w:val="nil"/>
              <w:bottom w:val="single" w:sz="4" w:space="0" w:color="auto"/>
              <w:right w:val="single" w:sz="4" w:space="0" w:color="auto"/>
            </w:tcBorders>
            <w:shd w:val="clear" w:color="000000" w:fill="FFFFFF"/>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150</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156</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162</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168</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174</w:t>
            </w:r>
          </w:p>
        </w:tc>
        <w:tc>
          <w:tcPr>
            <w:tcW w:w="745"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180</w:t>
            </w:r>
          </w:p>
        </w:tc>
        <w:tc>
          <w:tcPr>
            <w:tcW w:w="943" w:type="dxa"/>
            <w:tcBorders>
              <w:top w:val="nil"/>
              <w:left w:val="nil"/>
              <w:bottom w:val="single" w:sz="4" w:space="0" w:color="auto"/>
              <w:right w:val="single" w:sz="4" w:space="0" w:color="auto"/>
            </w:tcBorders>
            <w:shd w:val="clear" w:color="000000" w:fill="FFFFFF"/>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45"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43"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262DD1">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EE53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110</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114</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118</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122</w:t>
            </w:r>
          </w:p>
        </w:tc>
        <w:tc>
          <w:tcPr>
            <w:tcW w:w="546"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126</w:t>
            </w:r>
          </w:p>
        </w:tc>
        <w:tc>
          <w:tcPr>
            <w:tcW w:w="745" w:type="dxa"/>
            <w:tcBorders>
              <w:top w:val="nil"/>
              <w:left w:val="nil"/>
              <w:bottom w:val="single" w:sz="4" w:space="0" w:color="auto"/>
              <w:right w:val="single" w:sz="4" w:space="0" w:color="auto"/>
            </w:tcBorders>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tcPr>
          <w:p w:rsidR="00262DD1" w:rsidRPr="00074854" w:rsidRDefault="00262DD1" w:rsidP="00EE53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62DD1" w:rsidRPr="00074854" w:rsidRDefault="00262DD1" w:rsidP="00EE53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FD32EB"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FD32EB"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262DD1" w:rsidRPr="00074854" w:rsidTr="00804436">
        <w:trPr>
          <w:trHeight w:val="145"/>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özel eğitim öğrencilerine yönelik çalışmaları reddetmesi</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Bağımlılık sorunu olan öğrenci ve velilerin toplumdan dışlanma kaygıları</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öğrencilere ve velilere özel eğitim çalışmaları hakkında bilgilendirme yapılacak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öğrencilerinin çalışmaları düzenli olarak okul genelinde sergilenecek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İlçe Milli Eğitim Müdürlüğünden destek alınarak özel eğitim ve bağımlılıkla mücadele konusunda uzman desteğiyle eğitim verilecek</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262DD1" w:rsidP="006B1CAB">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0</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sidR="006B1CAB">
              <w:rPr>
                <w:rFonts w:asciiTheme="minorHAnsi" w:eastAsia="Times New Roman" w:hAnsiTheme="minorHAnsi" w:cs="Times New Roman"/>
                <w:color w:val="000000"/>
                <w:sz w:val="20"/>
                <w:szCs w:val="20"/>
              </w:rPr>
              <w:t>r</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Kurumumuzun fiziksel yapısı özel eğitim sınıfı ve destek odası oluşturulmasını güçleştirmektedir</w:t>
            </w:r>
          </w:p>
        </w:tc>
      </w:tr>
      <w:tr w:rsidR="00262DD1" w:rsidRPr="00074854"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EE53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Özel eğitim sınıfı, </w:t>
            </w:r>
            <w:r w:rsidR="00A51D91" w:rsidRPr="00074854">
              <w:rPr>
                <w:rFonts w:asciiTheme="minorHAnsi" w:eastAsia="Times New Roman" w:hAnsiTheme="minorHAnsi" w:cs="Times New Roman"/>
                <w:color w:val="000000"/>
                <w:sz w:val="20"/>
                <w:szCs w:val="20"/>
              </w:rPr>
              <w:t>destek odası, d</w:t>
            </w:r>
            <w:r w:rsidRPr="00074854">
              <w:rPr>
                <w:rFonts w:asciiTheme="minorHAnsi" w:eastAsia="Times New Roman" w:hAnsiTheme="minorHAnsi" w:cs="Times New Roman"/>
                <w:color w:val="000000"/>
                <w:sz w:val="20"/>
                <w:szCs w:val="20"/>
              </w:rPr>
              <w:t>iğer kurumlarla işbirliği,</w:t>
            </w:r>
            <w:r w:rsidR="00A51D91" w:rsidRPr="00074854">
              <w:rPr>
                <w:rFonts w:asciiTheme="minorHAnsi" w:eastAsia="Times New Roman" w:hAnsiTheme="minorHAnsi" w:cs="Times New Roman"/>
                <w:color w:val="000000"/>
                <w:sz w:val="20"/>
                <w:szCs w:val="20"/>
              </w:rPr>
              <w:t xml:space="preserve"> e</w:t>
            </w:r>
            <w:r w:rsidRPr="00074854">
              <w:rPr>
                <w:rFonts w:asciiTheme="minorHAnsi" w:eastAsia="Times New Roman" w:hAnsiTheme="minorHAnsi" w:cs="Times New Roman"/>
                <w:color w:val="000000"/>
                <w:sz w:val="20"/>
                <w:szCs w:val="20"/>
              </w:rPr>
              <w:t>ğitim faaliyetlerinde uzman desteği</w:t>
            </w:r>
          </w:p>
        </w:tc>
      </w:tr>
    </w:tbl>
    <w:p w:rsidR="0070486D" w:rsidRPr="00074854" w:rsidRDefault="0070486D" w:rsidP="0070486D">
      <w:pPr>
        <w:rPr>
          <w:rFonts w:asciiTheme="minorHAnsi" w:hAnsiTheme="minorHAnsi" w:cs="Times New Roman"/>
          <w:sz w:val="20"/>
          <w:szCs w:val="20"/>
        </w:rPr>
      </w:pPr>
    </w:p>
    <w:p w:rsidR="00B451BA" w:rsidRPr="00074854" w:rsidRDefault="00B451BA"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433754" w:rsidRPr="00074854" w:rsidRDefault="00433754" w:rsidP="00B451BA">
      <w:pPr>
        <w:rPr>
          <w:rFonts w:asciiTheme="minorHAnsi" w:hAnsiTheme="minorHAnsi" w:cs="Times New Roman"/>
          <w:sz w:val="20"/>
          <w:szCs w:val="20"/>
        </w:rPr>
      </w:pPr>
    </w:p>
    <w:p w:rsidR="00BB7745" w:rsidRDefault="00BB7745" w:rsidP="00B451BA">
      <w:pPr>
        <w:rPr>
          <w:rFonts w:asciiTheme="minorHAnsi" w:hAnsiTheme="minorHAnsi" w:cs="Times New Roman"/>
          <w:sz w:val="20"/>
          <w:szCs w:val="20"/>
        </w:rPr>
      </w:pPr>
    </w:p>
    <w:p w:rsidR="00074854" w:rsidRDefault="00074854" w:rsidP="00B451BA">
      <w:pPr>
        <w:rPr>
          <w:rFonts w:asciiTheme="minorHAnsi" w:hAnsiTheme="minorHAnsi" w:cs="Times New Roman"/>
          <w:sz w:val="20"/>
          <w:szCs w:val="20"/>
        </w:rPr>
      </w:pPr>
    </w:p>
    <w:p w:rsidR="00074854" w:rsidRDefault="00074854" w:rsidP="00B451BA">
      <w:pPr>
        <w:rPr>
          <w:rFonts w:asciiTheme="minorHAnsi" w:hAnsiTheme="minorHAnsi" w:cs="Times New Roman"/>
          <w:sz w:val="20"/>
          <w:szCs w:val="20"/>
        </w:rPr>
      </w:pPr>
    </w:p>
    <w:p w:rsidR="00074854" w:rsidRPr="00074854" w:rsidRDefault="00074854" w:rsidP="00B451BA">
      <w:pPr>
        <w:rPr>
          <w:rFonts w:asciiTheme="minorHAnsi" w:hAnsiTheme="minorHAnsi" w:cs="Times New Roman"/>
          <w:sz w:val="20"/>
          <w:szCs w:val="20"/>
        </w:rPr>
      </w:pPr>
    </w:p>
    <w:p w:rsidR="00BB7745" w:rsidRPr="00074854" w:rsidRDefault="00BB7745" w:rsidP="00B451BA">
      <w:pPr>
        <w:rPr>
          <w:rFonts w:asciiTheme="minorHAnsi" w:hAnsiTheme="minorHAnsi" w:cs="Times New Roman"/>
          <w:sz w:val="20"/>
          <w:szCs w:val="20"/>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B451BA" w:rsidRPr="00074854" w:rsidTr="00874BB9">
        <w:trPr>
          <w:trHeight w:val="425"/>
        </w:trPr>
        <w:tc>
          <w:tcPr>
            <w:tcW w:w="1560" w:type="dxa"/>
            <w:gridSpan w:val="2"/>
            <w:noWrap/>
            <w:hideMark/>
          </w:tcPr>
          <w:p w:rsidR="00B451BA" w:rsidRPr="00074854" w:rsidRDefault="00B451BA">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lastRenderedPageBreak/>
              <w:t>Amaç 2 (A2)</w:t>
            </w:r>
          </w:p>
        </w:tc>
        <w:tc>
          <w:tcPr>
            <w:tcW w:w="7944" w:type="dxa"/>
            <w:gridSpan w:val="4"/>
            <w:hideMark/>
          </w:tcPr>
          <w:p w:rsidR="00B451BA" w:rsidRPr="0007485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p w:rsidR="00BB7745" w:rsidRPr="00074854" w:rsidRDefault="00BB7745">
            <w:pPr>
              <w:jc w:val="both"/>
              <w:rPr>
                <w:rFonts w:asciiTheme="minorHAnsi" w:eastAsia="Times New Roman" w:hAnsiTheme="minorHAnsi" w:cs="Times New Roman"/>
                <w:color w:val="000000"/>
                <w:sz w:val="20"/>
                <w:szCs w:val="20"/>
                <w:lang w:eastAsia="en-US"/>
              </w:rPr>
            </w:pPr>
          </w:p>
        </w:tc>
      </w:tr>
      <w:tr w:rsidR="00B451BA" w:rsidRPr="00074854" w:rsidTr="00874BB9">
        <w:trPr>
          <w:trHeight w:val="660"/>
        </w:trPr>
        <w:tc>
          <w:tcPr>
            <w:tcW w:w="1560" w:type="dxa"/>
            <w:gridSpan w:val="2"/>
            <w:noWrap/>
            <w:hideMark/>
          </w:tcPr>
          <w:p w:rsidR="00B451BA" w:rsidRPr="00074854" w:rsidRDefault="00B451BA">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 xml:space="preserve">Hedef </w:t>
            </w:r>
            <w:proofErr w:type="gramStart"/>
            <w:r w:rsidRPr="00074854">
              <w:rPr>
                <w:rFonts w:asciiTheme="minorHAnsi" w:eastAsia="Times New Roman" w:hAnsiTheme="minorHAnsi" w:cs="Times New Roman"/>
                <w:b/>
                <w:color w:val="000000"/>
                <w:sz w:val="20"/>
                <w:szCs w:val="20"/>
                <w:lang w:eastAsia="en-US"/>
              </w:rPr>
              <w:t>2.1</w:t>
            </w:r>
            <w:proofErr w:type="gramEnd"/>
            <w:r w:rsidRPr="00074854">
              <w:rPr>
                <w:rFonts w:asciiTheme="minorHAnsi" w:eastAsia="Times New Roman" w:hAnsiTheme="minorHAnsi" w:cs="Times New Roman"/>
                <w:b/>
                <w:color w:val="000000"/>
                <w:sz w:val="20"/>
                <w:szCs w:val="20"/>
                <w:lang w:eastAsia="en-US"/>
              </w:rPr>
              <w:t xml:space="preserve"> (H2.1)</w:t>
            </w:r>
          </w:p>
        </w:tc>
        <w:tc>
          <w:tcPr>
            <w:tcW w:w="7944" w:type="dxa"/>
            <w:gridSpan w:val="4"/>
            <w:hideMark/>
          </w:tcPr>
          <w:p w:rsidR="00B451BA" w:rsidRPr="0007485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r>
      <w:tr w:rsidR="00B451BA" w:rsidRPr="00074854" w:rsidTr="00874BB9">
        <w:trPr>
          <w:trHeight w:val="300"/>
        </w:trPr>
        <w:tc>
          <w:tcPr>
            <w:tcW w:w="9504" w:type="dxa"/>
            <w:gridSpan w:val="6"/>
            <w:tcBorders>
              <w:top w:val="nil"/>
              <w:left w:val="nil"/>
              <w:bottom w:val="single" w:sz="4" w:space="0" w:color="auto"/>
              <w:right w:val="nil"/>
            </w:tcBorders>
            <w:noWrap/>
            <w:vAlign w:val="center"/>
            <w:hideMark/>
          </w:tcPr>
          <w:p w:rsidR="00B451BA" w:rsidRPr="00074854" w:rsidRDefault="00B451BA">
            <w:pPr>
              <w:rPr>
                <w:rFonts w:asciiTheme="minorHAnsi" w:eastAsia="Times New Roman" w:hAnsiTheme="minorHAnsi" w:cs="Times New Roman"/>
                <w:color w:val="000000"/>
                <w:sz w:val="20"/>
                <w:szCs w:val="20"/>
                <w:lang w:eastAsia="en-US"/>
              </w:rPr>
            </w:pPr>
          </w:p>
        </w:tc>
      </w:tr>
      <w:tr w:rsidR="00B451BA" w:rsidRPr="00074854"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İLİŞKİN GÖSTERGELER</w:t>
            </w:r>
          </w:p>
        </w:tc>
      </w:tr>
      <w:tr w:rsidR="00B451BA" w:rsidRPr="00074854"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074854" w:rsidRDefault="00B451BA">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074854" w:rsidRDefault="00B451BA">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074854" w:rsidRDefault="00B451BA">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074854" w:rsidRDefault="00B451BA">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074854" w:rsidRDefault="00B451BA">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Sorumlu Birim</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2.1.9</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2.1.10</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2.1.11</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2.1.12</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xml:space="preserve">+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27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2.1.13</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4328AF">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xml:space="preserve">+ Hareketlilik Programlarına/Projelerine Katılan Öğrenci Sayısı </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14</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2.1.14</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4328AF">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2.1.15</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2.1.16</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2.1.17</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w:t>
            </w:r>
            <w:proofErr w:type="spellStart"/>
            <w:r w:rsidRPr="00074854">
              <w:rPr>
                <w:rFonts w:asciiTheme="minorHAnsi" w:eastAsia="Times New Roman" w:hAnsiTheme="minorHAnsi" w:cs="Times New Roman"/>
                <w:color w:val="000000" w:themeColor="text1"/>
                <w:sz w:val="20"/>
                <w:szCs w:val="20"/>
                <w:lang w:eastAsia="en-US"/>
              </w:rPr>
              <w:t>twinning</w:t>
            </w:r>
            <w:proofErr w:type="spellEnd"/>
            <w:r w:rsidRPr="00074854">
              <w:rPr>
                <w:rFonts w:asciiTheme="minorHAnsi" w:eastAsia="Times New Roman" w:hAnsiTheme="minorHAnsi" w:cs="Times New Roman"/>
                <w:color w:val="000000" w:themeColor="text1"/>
                <w:sz w:val="20"/>
                <w:szCs w:val="20"/>
                <w:lang w:eastAsia="en-US"/>
              </w:rPr>
              <w:t xml:space="preserve"> </w:t>
            </w:r>
            <w:proofErr w:type="spellStart"/>
            <w:r w:rsidRPr="00074854">
              <w:rPr>
                <w:rFonts w:asciiTheme="minorHAnsi" w:eastAsia="Times New Roman" w:hAnsiTheme="minorHAnsi" w:cs="Times New Roman"/>
                <w:color w:val="000000" w:themeColor="text1"/>
                <w:sz w:val="20"/>
                <w:szCs w:val="20"/>
                <w:lang w:eastAsia="en-US"/>
              </w:rPr>
              <w:t>portalına</w:t>
            </w:r>
            <w:proofErr w:type="spellEnd"/>
            <w:r w:rsidRPr="00074854">
              <w:rPr>
                <w:rFonts w:asciiTheme="minorHAnsi" w:eastAsia="Times New Roman" w:hAnsiTheme="minorHAnsi" w:cs="Times New Roman"/>
                <w:color w:val="000000" w:themeColor="text1"/>
                <w:sz w:val="20"/>
                <w:szCs w:val="20"/>
                <w:lang w:eastAsia="en-US"/>
              </w:rPr>
              <w:t xml:space="preserve"> kayıtlı öğretmen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2.1.18</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w:t>
            </w:r>
            <w:proofErr w:type="spellStart"/>
            <w:r w:rsidRPr="00074854">
              <w:rPr>
                <w:rFonts w:asciiTheme="minorHAnsi" w:eastAsia="Times New Roman" w:hAnsiTheme="minorHAnsi" w:cs="Times New Roman"/>
                <w:color w:val="000000" w:themeColor="text1"/>
                <w:sz w:val="20"/>
                <w:szCs w:val="20"/>
                <w:lang w:eastAsia="en-US"/>
              </w:rPr>
              <w:t>twinning</w:t>
            </w:r>
            <w:proofErr w:type="spellEnd"/>
            <w:r w:rsidRPr="00074854">
              <w:rPr>
                <w:rFonts w:asciiTheme="minorHAnsi" w:eastAsia="Times New Roman" w:hAnsiTheme="minorHAnsi" w:cs="Times New Roman"/>
                <w:color w:val="000000" w:themeColor="text1"/>
                <w:sz w:val="20"/>
                <w:szCs w:val="20"/>
                <w:lang w:eastAsia="en-US"/>
              </w:rPr>
              <w:t xml:space="preserve"> </w:t>
            </w:r>
            <w:proofErr w:type="spellStart"/>
            <w:r w:rsidRPr="00074854">
              <w:rPr>
                <w:rFonts w:asciiTheme="minorHAnsi" w:eastAsia="Times New Roman" w:hAnsiTheme="minorHAnsi" w:cs="Times New Roman"/>
                <w:color w:val="000000" w:themeColor="text1"/>
                <w:sz w:val="20"/>
                <w:szCs w:val="20"/>
                <w:lang w:eastAsia="en-US"/>
              </w:rPr>
              <w:t>portalında</w:t>
            </w:r>
            <w:proofErr w:type="spellEnd"/>
            <w:r w:rsidRPr="00074854">
              <w:rPr>
                <w:rFonts w:asciiTheme="minorHAnsi" w:eastAsia="Times New Roman" w:hAnsiTheme="minorHAnsi" w:cs="Times New Roman"/>
                <w:color w:val="000000" w:themeColor="text1"/>
                <w:sz w:val="20"/>
                <w:szCs w:val="20"/>
                <w:lang w:eastAsia="en-US"/>
              </w:rPr>
              <w:t xml:space="preserve"> yürütülen proje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2.1.19</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w:t>
            </w:r>
            <w:proofErr w:type="spellStart"/>
            <w:r w:rsidRPr="00074854">
              <w:rPr>
                <w:rFonts w:asciiTheme="minorHAnsi" w:eastAsia="Times New Roman" w:hAnsiTheme="minorHAnsi" w:cs="Times New Roman"/>
                <w:color w:val="000000"/>
                <w:sz w:val="20"/>
                <w:szCs w:val="20"/>
                <w:lang w:eastAsia="en-US"/>
              </w:rPr>
              <w:t>twinning</w:t>
            </w:r>
            <w:proofErr w:type="spellEnd"/>
            <w:r w:rsidRPr="00074854">
              <w:rPr>
                <w:rFonts w:asciiTheme="minorHAnsi" w:eastAsia="Times New Roman" w:hAnsiTheme="minorHAnsi" w:cs="Times New Roman"/>
                <w:color w:val="000000"/>
                <w:sz w:val="20"/>
                <w:szCs w:val="20"/>
                <w:lang w:eastAsia="en-US"/>
              </w:rPr>
              <w:t xml:space="preserve">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2.1.20</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w:t>
            </w:r>
            <w:proofErr w:type="spellStart"/>
            <w:r w:rsidRPr="00074854">
              <w:rPr>
                <w:rFonts w:asciiTheme="minorHAnsi" w:eastAsia="Times New Roman" w:hAnsiTheme="minorHAnsi" w:cs="Times New Roman"/>
                <w:color w:val="000000"/>
                <w:sz w:val="20"/>
                <w:szCs w:val="20"/>
                <w:lang w:eastAsia="en-US"/>
              </w:rPr>
              <w:t>twinning</w:t>
            </w:r>
            <w:proofErr w:type="spellEnd"/>
            <w:r w:rsidRPr="00074854">
              <w:rPr>
                <w:rFonts w:asciiTheme="minorHAnsi" w:eastAsia="Times New Roman" w:hAnsiTheme="minorHAnsi" w:cs="Times New Roman"/>
                <w:color w:val="000000"/>
                <w:sz w:val="20"/>
                <w:szCs w:val="20"/>
                <w:lang w:eastAsia="en-US"/>
              </w:rPr>
              <w:t xml:space="preserve">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2.1.21</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2.1.22</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2.1.23</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2.1.24</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30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2.1.25</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199"/>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2.1.26</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230"/>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2.1.27</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262DD1">
        <w:trPr>
          <w:trHeight w:val="268"/>
        </w:trPr>
        <w:tc>
          <w:tcPr>
            <w:tcW w:w="1140" w:type="dxa"/>
            <w:tcBorders>
              <w:top w:val="nil"/>
              <w:left w:val="single" w:sz="4" w:space="0" w:color="auto"/>
              <w:bottom w:val="single" w:sz="4" w:space="0" w:color="auto"/>
              <w:right w:val="single" w:sz="4" w:space="0" w:color="auto"/>
            </w:tcBorders>
            <w:vAlign w:val="center"/>
            <w:hideMark/>
          </w:tcPr>
          <w:p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2.1.28</w:t>
            </w:r>
          </w:p>
        </w:tc>
        <w:tc>
          <w:tcPr>
            <w:tcW w:w="5670" w:type="dxa"/>
            <w:gridSpan w:val="2"/>
            <w:tcBorders>
              <w:top w:val="nil"/>
              <w:left w:val="nil"/>
              <w:bottom w:val="single" w:sz="4" w:space="0" w:color="auto"/>
              <w:right w:val="single" w:sz="4" w:space="0" w:color="auto"/>
            </w:tcBorders>
            <w:vAlign w:val="center"/>
          </w:tcPr>
          <w:p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rsidTr="00874BB9">
        <w:tc>
          <w:tcPr>
            <w:tcW w:w="1140" w:type="dxa"/>
            <w:tcBorders>
              <w:top w:val="nil"/>
              <w:left w:val="nil"/>
              <w:bottom w:val="nil"/>
              <w:right w:val="nil"/>
            </w:tcBorders>
            <w:vAlign w:val="center"/>
            <w:hideMark/>
          </w:tcPr>
          <w:p w:rsidR="00262DD1" w:rsidRPr="00074854" w:rsidRDefault="00262DD1" w:rsidP="00874BB9">
            <w:pPr>
              <w:rPr>
                <w:rFonts w:asciiTheme="minorHAnsi" w:eastAsia="Times New Roman" w:hAnsiTheme="minorHAnsi" w:cs="Times New Roman"/>
                <w:color w:val="000000"/>
                <w:sz w:val="20"/>
                <w:szCs w:val="20"/>
                <w:lang w:eastAsia="en-US"/>
              </w:rPr>
            </w:pPr>
          </w:p>
        </w:tc>
        <w:tc>
          <w:tcPr>
            <w:tcW w:w="420" w:type="dxa"/>
            <w:tcBorders>
              <w:top w:val="nil"/>
              <w:left w:val="nil"/>
              <w:bottom w:val="nil"/>
              <w:right w:val="nil"/>
            </w:tcBorders>
            <w:vAlign w:val="center"/>
            <w:hideMark/>
          </w:tcPr>
          <w:p w:rsidR="00262DD1" w:rsidRPr="00074854" w:rsidRDefault="00262DD1"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262DD1" w:rsidRPr="00074854" w:rsidRDefault="00262DD1"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262DD1" w:rsidRPr="00074854" w:rsidRDefault="00262DD1"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262DD1" w:rsidRPr="00074854" w:rsidRDefault="00262DD1"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262DD1" w:rsidRPr="00074854" w:rsidRDefault="00262DD1" w:rsidP="00874BB9">
            <w:pPr>
              <w:rPr>
                <w:rFonts w:asciiTheme="minorHAnsi" w:eastAsiaTheme="minorHAnsi" w:hAnsiTheme="minorHAnsi" w:cstheme="minorBidi"/>
                <w:sz w:val="20"/>
                <w:szCs w:val="20"/>
                <w:lang w:bidi="ar-SA"/>
              </w:rPr>
            </w:pPr>
          </w:p>
        </w:tc>
      </w:tr>
    </w:tbl>
    <w:p w:rsidR="00B451BA" w:rsidRPr="00074854" w:rsidRDefault="00B451BA" w:rsidP="00B451BA">
      <w:pPr>
        <w:rPr>
          <w:rFonts w:asciiTheme="minorHAnsi" w:hAnsiTheme="minorHAnsi" w:cs="Times New Roman"/>
          <w:sz w:val="20"/>
          <w:szCs w:val="20"/>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4"/>
        <w:gridCol w:w="911"/>
        <w:gridCol w:w="991"/>
        <w:gridCol w:w="546"/>
        <w:gridCol w:w="546"/>
        <w:gridCol w:w="546"/>
        <w:gridCol w:w="546"/>
        <w:gridCol w:w="760"/>
        <w:gridCol w:w="960"/>
        <w:gridCol w:w="1677"/>
        <w:gridCol w:w="146"/>
      </w:tblGrid>
      <w:tr w:rsidR="00B451BA" w:rsidRPr="00074854" w:rsidTr="00BB7745">
        <w:trPr>
          <w:trHeight w:val="588"/>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lastRenderedPageBreak/>
              <w:t>A2</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07485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Pr="00074854" w:rsidRDefault="00B451BA">
            <w:pPr>
              <w:rPr>
                <w:rFonts w:asciiTheme="minorHAnsi" w:eastAsia="Times New Roman" w:hAnsiTheme="minorHAnsi" w:cs="Times New Roman"/>
                <w:color w:val="000000"/>
                <w:sz w:val="20"/>
                <w:szCs w:val="20"/>
                <w:lang w:eastAsia="en-US"/>
              </w:rPr>
            </w:pPr>
          </w:p>
        </w:tc>
      </w:tr>
      <w:tr w:rsidR="00B451BA" w:rsidRPr="00074854" w:rsidTr="00BB7745">
        <w:trPr>
          <w:trHeight w:val="6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H2.1</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07485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B451BA" w:rsidRPr="00074854" w:rsidRDefault="00B451BA">
            <w:pPr>
              <w:rPr>
                <w:rFonts w:asciiTheme="minorHAnsi" w:eastAsia="Times New Roman" w:hAnsiTheme="minorHAnsi" w:cs="Times New Roman"/>
                <w:color w:val="000000"/>
                <w:sz w:val="20"/>
                <w:szCs w:val="20"/>
                <w:lang w:eastAsia="en-US"/>
              </w:rPr>
            </w:pPr>
          </w:p>
        </w:tc>
      </w:tr>
      <w:tr w:rsidR="00B451BA" w:rsidRPr="00074854" w:rsidTr="00BB7745">
        <w:trPr>
          <w:trHeight w:val="300"/>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İzleme Sıklığı</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r>
      <w:tr w:rsidR="00B451BA" w:rsidRPr="00074854" w:rsidTr="00BB7745">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B451BA" w:rsidRPr="00074854" w:rsidRDefault="00B451BA">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B451BA" w:rsidRPr="00074854" w:rsidRDefault="00B451BA">
            <w:pPr>
              <w:rPr>
                <w:rFonts w:asciiTheme="minorHAnsi" w:eastAsiaTheme="minorHAnsi" w:hAnsiTheme="minorHAnsi" w:cstheme="minorBidi"/>
                <w:sz w:val="20"/>
                <w:szCs w:val="20"/>
                <w:lang w:bidi="ar-SA"/>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2.1.28</w:t>
            </w:r>
          </w:p>
        </w:tc>
        <w:tc>
          <w:tcPr>
            <w:tcW w:w="911" w:type="dxa"/>
            <w:tcBorders>
              <w:top w:val="single" w:sz="4" w:space="0" w:color="auto"/>
              <w:left w:val="single" w:sz="4" w:space="0" w:color="auto"/>
              <w:bottom w:val="single" w:sz="4" w:space="0" w:color="auto"/>
              <w:right w:val="single" w:sz="4" w:space="0" w:color="auto"/>
            </w:tcBorders>
            <w:noWrap/>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Sorumlu Birim</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2DD1" w:rsidRPr="00074854" w:rsidRDefault="00262DD1">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proofErr w:type="spellStart"/>
            <w:r w:rsidRPr="00074854">
              <w:rPr>
                <w:rFonts w:asciiTheme="minorHAnsi" w:eastAsia="Times New Roman" w:hAnsiTheme="minorHAnsi" w:cs="Times New Roman"/>
                <w:b/>
                <w:bCs/>
                <w:color w:val="FFFFFF" w:themeColor="background1"/>
                <w:sz w:val="20"/>
                <w:szCs w:val="20"/>
                <w:lang w:eastAsia="en-US"/>
              </w:rPr>
              <w:t>İşb</w:t>
            </w:r>
            <w:proofErr w:type="spellEnd"/>
            <w:r w:rsidRPr="00074854">
              <w:rPr>
                <w:rFonts w:asciiTheme="minorHAnsi" w:eastAsia="Times New Roman" w:hAnsiTheme="minorHAnsi" w:cs="Times New Roman"/>
                <w:b/>
                <w:bCs/>
                <w:color w:val="FFFFFF" w:themeColor="background1"/>
                <w:sz w:val="20"/>
                <w:szCs w:val="20"/>
                <w:lang w:eastAsia="en-US"/>
              </w:rPr>
              <w:t>. Yap. Birim(</w:t>
            </w:r>
            <w:proofErr w:type="spellStart"/>
            <w:r w:rsidRPr="00074854">
              <w:rPr>
                <w:rFonts w:asciiTheme="minorHAnsi" w:eastAsia="Times New Roman" w:hAnsiTheme="minorHAnsi" w:cs="Times New Roman"/>
                <w:b/>
                <w:bCs/>
                <w:color w:val="FFFFFF" w:themeColor="background1"/>
                <w:sz w:val="20"/>
                <w:szCs w:val="20"/>
                <w:lang w:eastAsia="en-US"/>
              </w:rPr>
              <w:t>ler</w:t>
            </w:r>
            <w:proofErr w:type="spellEnd"/>
            <w:r w:rsidRPr="00074854">
              <w:rPr>
                <w:rFonts w:asciiTheme="minorHAnsi" w:eastAsia="Times New Roman" w:hAnsiTheme="minorHAnsi" w:cs="Times New Roman"/>
                <w:b/>
                <w:bCs/>
                <w:color w:val="FFFFFF" w:themeColor="background1"/>
                <w:sz w:val="20"/>
                <w:szCs w:val="20"/>
                <w:lang w:eastAsia="en-US"/>
              </w:rPr>
              <w:t>)</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Riskler</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Stratejiler</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Maliyet Tahmini</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2DD1" w:rsidRPr="00074854" w:rsidRDefault="00262DD1" w:rsidP="006B1CAB">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vAlign w:val="center"/>
            <w:hideMark/>
          </w:tcPr>
          <w:p w:rsidR="00262DD1" w:rsidRPr="00074854" w:rsidRDefault="00262DD1">
            <w:pPr>
              <w:rPr>
                <w:rFonts w:asciiTheme="minorHAnsi" w:hAnsiTheme="minorHAnsi" w:cs="Times New Roman"/>
                <w:color w:val="000000" w:themeColor="text1"/>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Tespitler</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262DD1" w:rsidRPr="00074854" w:rsidRDefault="00262DD1" w:rsidP="006B1CAB">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r w:rsidR="00262DD1" w:rsidRPr="00074854" w:rsidTr="00BB7745">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İhtiyaçlar</w:t>
            </w:r>
          </w:p>
        </w:tc>
        <w:tc>
          <w:tcPr>
            <w:tcW w:w="745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2DD1" w:rsidRPr="00074854" w:rsidRDefault="00262DD1" w:rsidP="004C5948">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rsidR="00262DD1" w:rsidRPr="00074854" w:rsidRDefault="00262DD1">
            <w:pPr>
              <w:rPr>
                <w:rFonts w:asciiTheme="minorHAnsi" w:eastAsia="Times New Roman" w:hAnsiTheme="minorHAnsi" w:cs="Times New Roman"/>
                <w:color w:val="000000"/>
                <w:sz w:val="20"/>
                <w:szCs w:val="20"/>
                <w:lang w:eastAsia="en-US"/>
              </w:rPr>
            </w:pPr>
          </w:p>
        </w:tc>
      </w:tr>
    </w:tbl>
    <w:p w:rsidR="0070486D" w:rsidRPr="00074854" w:rsidRDefault="0070486D" w:rsidP="0070486D">
      <w:pPr>
        <w:rPr>
          <w:rFonts w:asciiTheme="minorHAnsi" w:hAnsiTheme="minorHAnsi" w:cs="Times New Roman"/>
          <w:sz w:val="20"/>
          <w:szCs w:val="20"/>
        </w:rPr>
      </w:pPr>
    </w:p>
    <w:tbl>
      <w:tblPr>
        <w:tblW w:w="8695" w:type="dxa"/>
        <w:jc w:val="center"/>
        <w:tblCellMar>
          <w:left w:w="70" w:type="dxa"/>
          <w:right w:w="70" w:type="dxa"/>
        </w:tblCellMar>
        <w:tblLook w:val="04A0"/>
      </w:tblPr>
      <w:tblGrid>
        <w:gridCol w:w="1480"/>
        <w:gridCol w:w="221"/>
        <w:gridCol w:w="2814"/>
        <w:gridCol w:w="960"/>
        <w:gridCol w:w="960"/>
        <w:gridCol w:w="2161"/>
        <w:gridCol w:w="99"/>
      </w:tblGrid>
      <w:tr w:rsidR="0070486D" w:rsidRPr="00074854" w:rsidTr="00074854">
        <w:trPr>
          <w:trHeight w:val="660"/>
          <w:jc w:val="center"/>
        </w:trPr>
        <w:tc>
          <w:tcPr>
            <w:tcW w:w="1701" w:type="dxa"/>
            <w:gridSpan w:val="2"/>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94" w:type="dxa"/>
            <w:gridSpan w:val="5"/>
            <w:tcBorders>
              <w:top w:val="nil"/>
              <w:left w:val="nil"/>
              <w:bottom w:val="nil"/>
              <w:right w:val="nil"/>
            </w:tcBorders>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82366E" w:rsidRPr="00074854" w:rsidTr="00074854">
        <w:trPr>
          <w:trHeight w:val="660"/>
          <w:jc w:val="center"/>
        </w:trPr>
        <w:tc>
          <w:tcPr>
            <w:tcW w:w="1701" w:type="dxa"/>
            <w:gridSpan w:val="2"/>
            <w:tcBorders>
              <w:top w:val="nil"/>
              <w:left w:val="nil"/>
              <w:bottom w:val="nil"/>
              <w:right w:val="nil"/>
            </w:tcBorders>
            <w:shd w:val="clear" w:color="auto" w:fill="auto"/>
            <w:noWrap/>
            <w:hideMark/>
          </w:tcPr>
          <w:p w:rsidR="0082366E" w:rsidRPr="00074854" w:rsidRDefault="0082366E"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2.2</w:t>
            </w:r>
            <w:proofErr w:type="gramEnd"/>
            <w:r w:rsidRPr="00074854">
              <w:rPr>
                <w:rFonts w:asciiTheme="minorHAnsi" w:eastAsia="Times New Roman" w:hAnsiTheme="minorHAnsi" w:cs="Times New Roman"/>
                <w:b/>
                <w:color w:val="000000"/>
                <w:sz w:val="20"/>
                <w:szCs w:val="20"/>
              </w:rPr>
              <w:t xml:space="preserve"> (H2.2)</w:t>
            </w:r>
          </w:p>
        </w:tc>
        <w:tc>
          <w:tcPr>
            <w:tcW w:w="6994" w:type="dxa"/>
            <w:gridSpan w:val="5"/>
            <w:tcBorders>
              <w:top w:val="nil"/>
              <w:left w:val="nil"/>
              <w:bottom w:val="nil"/>
              <w:right w:val="nil"/>
            </w:tcBorders>
            <w:shd w:val="clear" w:color="000000" w:fill="FFFFFF"/>
            <w:vAlign w:val="center"/>
            <w:hideMark/>
          </w:tcPr>
          <w:p w:rsidR="0082366E" w:rsidRPr="00074854" w:rsidRDefault="0082366E" w:rsidP="00A51D91">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70486D" w:rsidRPr="00074854" w:rsidTr="00074854">
        <w:trPr>
          <w:gridAfter w:val="1"/>
          <w:wAfter w:w="99" w:type="dxa"/>
          <w:trHeight w:val="300"/>
          <w:jc w:val="center"/>
        </w:trPr>
        <w:tc>
          <w:tcPr>
            <w:tcW w:w="148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p>
        </w:tc>
        <w:tc>
          <w:tcPr>
            <w:tcW w:w="3035" w:type="dxa"/>
            <w:gridSpan w:val="2"/>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2161"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074854">
        <w:trPr>
          <w:gridAfter w:val="1"/>
          <w:wAfter w:w="99" w:type="dxa"/>
          <w:trHeight w:val="300"/>
          <w:jc w:val="center"/>
        </w:trPr>
        <w:tc>
          <w:tcPr>
            <w:tcW w:w="8596"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074854">
        <w:trPr>
          <w:gridAfter w:val="1"/>
          <w:wAfter w:w="99" w:type="dxa"/>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0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21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2.2.1</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2161" w:type="dxa"/>
            <w:tcBorders>
              <w:top w:val="single" w:sz="4" w:space="0" w:color="auto"/>
              <w:left w:val="single" w:sz="4" w:space="0" w:color="auto"/>
              <w:bottom w:val="single" w:sz="4" w:space="0" w:color="auto"/>
              <w:right w:val="single" w:sz="4" w:space="0" w:color="auto"/>
            </w:tcBorders>
            <w:vAlign w:val="center"/>
          </w:tcPr>
          <w:p w:rsidR="00262DD1" w:rsidRPr="00074854" w:rsidRDefault="00262DD1" w:rsidP="00681820">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262DD1" w:rsidRPr="00074854"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681820">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2.2.2</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rsidP="00681820">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2161" w:type="dxa"/>
            <w:tcBorders>
              <w:top w:val="single" w:sz="4" w:space="0" w:color="auto"/>
              <w:left w:val="single" w:sz="4" w:space="0" w:color="auto"/>
              <w:bottom w:val="single" w:sz="4" w:space="0" w:color="auto"/>
              <w:right w:val="single" w:sz="4" w:space="0" w:color="auto"/>
            </w:tcBorders>
            <w:vAlign w:val="center"/>
          </w:tcPr>
          <w:p w:rsidR="00262DD1" w:rsidRPr="00074854" w:rsidRDefault="00262DD1" w:rsidP="00681820">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262DD1" w:rsidRPr="00074854"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681820">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2.2.3</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rsidP="00681820">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2161" w:type="dxa"/>
            <w:tcBorders>
              <w:top w:val="single" w:sz="4" w:space="0" w:color="auto"/>
              <w:left w:val="single" w:sz="4" w:space="0" w:color="auto"/>
              <w:bottom w:val="single" w:sz="4" w:space="0" w:color="auto"/>
              <w:right w:val="single" w:sz="4" w:space="0" w:color="auto"/>
            </w:tcBorders>
            <w:vAlign w:val="center"/>
          </w:tcPr>
          <w:p w:rsidR="00262DD1" w:rsidRPr="00074854" w:rsidRDefault="00262DD1" w:rsidP="00681820">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605" w:type="dxa"/>
        <w:jc w:val="center"/>
        <w:tblCellMar>
          <w:left w:w="70" w:type="dxa"/>
          <w:right w:w="70" w:type="dxa"/>
        </w:tblCellMar>
        <w:tblLook w:val="04A0"/>
      </w:tblPr>
      <w:tblGrid>
        <w:gridCol w:w="1671"/>
        <w:gridCol w:w="967"/>
        <w:gridCol w:w="991"/>
        <w:gridCol w:w="546"/>
        <w:gridCol w:w="546"/>
        <w:gridCol w:w="546"/>
        <w:gridCol w:w="546"/>
        <w:gridCol w:w="746"/>
        <w:gridCol w:w="941"/>
        <w:gridCol w:w="1105"/>
      </w:tblGrid>
      <w:tr w:rsidR="0070486D" w:rsidRPr="00074854" w:rsidTr="00DB2B57">
        <w:trPr>
          <w:trHeight w:val="855"/>
          <w:jc w:val="center"/>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074854" w:rsidTr="00DB2B57">
        <w:trPr>
          <w:trHeight w:val="81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9F1C23" w:rsidP="0082366E">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w:t>
            </w:r>
            <w:r w:rsidR="0082366E" w:rsidRPr="00074854">
              <w:rPr>
                <w:rFonts w:asciiTheme="minorHAnsi" w:eastAsia="Times New Roman" w:hAnsiTheme="minorHAnsi" w:cs="Times New Roman"/>
                <w:sz w:val="20"/>
                <w:szCs w:val="20"/>
              </w:rPr>
              <w:t>lanan öğrenci oranlarını %50’y</w:t>
            </w:r>
            <w:r w:rsidRPr="00074854">
              <w:rPr>
                <w:rFonts w:asciiTheme="minorHAnsi" w:eastAsia="Times New Roman" w:hAnsiTheme="minorHAnsi" w:cs="Times New Roman"/>
                <w:sz w:val="20"/>
                <w:szCs w:val="20"/>
              </w:rPr>
              <w:t>e, EBA ku</w:t>
            </w:r>
            <w:r w:rsidR="0082366E" w:rsidRPr="00074854">
              <w:rPr>
                <w:rFonts w:asciiTheme="minorHAnsi" w:eastAsia="Times New Roman" w:hAnsiTheme="minorHAnsi" w:cs="Times New Roman"/>
                <w:sz w:val="20"/>
                <w:szCs w:val="20"/>
              </w:rPr>
              <w:t>llanan öğretmen oranlarını %100’</w:t>
            </w:r>
            <w:r w:rsidRPr="00074854">
              <w:rPr>
                <w:rFonts w:asciiTheme="minorHAnsi" w:eastAsia="Times New Roman" w:hAnsiTheme="minorHAnsi" w:cs="Times New Roman"/>
                <w:sz w:val="20"/>
                <w:szCs w:val="20"/>
              </w:rPr>
              <w:t>e çıkarmak</w:t>
            </w:r>
          </w:p>
        </w:tc>
      </w:tr>
      <w:tr w:rsidR="0070486D" w:rsidRPr="00074854" w:rsidTr="00DB2B57">
        <w:trPr>
          <w:trHeight w:val="300"/>
          <w:jc w:val="center"/>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DB2B57">
        <w:trPr>
          <w:trHeight w:val="450"/>
          <w:jc w:val="center"/>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44%</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58%</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86%</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24%</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41%</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C5948" w:rsidRDefault="004C5948" w:rsidP="006B1CAB">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4C5948"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4C5948" w:rsidRDefault="004C5948" w:rsidP="006B1CAB">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4C5948" w:rsidRPr="00074854" w:rsidRDefault="004C5948" w:rsidP="006B1CAB">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262DD1" w:rsidRPr="00074854"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C5948" w:rsidRDefault="004C5948" w:rsidP="006B1CAB">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Pr="00074854" w:rsidRDefault="0070486D" w:rsidP="0070486D">
      <w:pPr>
        <w:rPr>
          <w:rFonts w:asciiTheme="minorHAnsi" w:hAnsiTheme="minorHAnsi" w:cs="Times New Roman"/>
          <w:sz w:val="20"/>
          <w:szCs w:val="20"/>
        </w:rPr>
      </w:pPr>
    </w:p>
    <w:p w:rsidR="00BB7745" w:rsidRPr="00074854" w:rsidRDefault="00BB7745" w:rsidP="0070486D">
      <w:pPr>
        <w:rPr>
          <w:rFonts w:asciiTheme="minorHAnsi" w:hAnsiTheme="minorHAnsi" w:cs="Times New Roman"/>
          <w:sz w:val="20"/>
          <w:szCs w:val="20"/>
        </w:rPr>
      </w:pPr>
    </w:p>
    <w:p w:rsidR="00433754" w:rsidRPr="00074854" w:rsidRDefault="00433754"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825" w:type="dxa"/>
        <w:jc w:val="center"/>
        <w:tblCellMar>
          <w:left w:w="70" w:type="dxa"/>
          <w:right w:w="70" w:type="dxa"/>
        </w:tblCellMar>
        <w:tblLook w:val="04A0"/>
      </w:tblPr>
      <w:tblGrid>
        <w:gridCol w:w="1276"/>
        <w:gridCol w:w="567"/>
        <w:gridCol w:w="3897"/>
        <w:gridCol w:w="771"/>
        <w:gridCol w:w="741"/>
        <w:gridCol w:w="1544"/>
        <w:gridCol w:w="80"/>
      </w:tblGrid>
      <w:tr w:rsidR="0070486D" w:rsidRPr="00074854" w:rsidTr="00DB2B57">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02" w:type="dxa"/>
            <w:gridSpan w:val="4"/>
            <w:tcBorders>
              <w:top w:val="nil"/>
              <w:left w:val="nil"/>
              <w:bottom w:val="nil"/>
              <w:right w:val="nil"/>
            </w:tcBorders>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074854" w:rsidTr="00DB2B57">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2.3</w:t>
            </w:r>
            <w:proofErr w:type="gramEnd"/>
            <w:r w:rsidRPr="00074854">
              <w:rPr>
                <w:rFonts w:asciiTheme="minorHAnsi" w:eastAsia="Times New Roman" w:hAnsiTheme="minorHAnsi" w:cs="Times New Roman"/>
                <w:b/>
                <w:color w:val="000000"/>
                <w:sz w:val="20"/>
                <w:szCs w:val="20"/>
              </w:rPr>
              <w:t xml:space="preserve"> (H2.3)</w:t>
            </w:r>
          </w:p>
        </w:tc>
        <w:tc>
          <w:tcPr>
            <w:tcW w:w="6902" w:type="dxa"/>
            <w:gridSpan w:val="4"/>
            <w:tcBorders>
              <w:top w:val="nil"/>
              <w:left w:val="nil"/>
              <w:bottom w:val="nil"/>
              <w:right w:val="nil"/>
            </w:tcBorders>
            <w:shd w:val="clear" w:color="000000" w:fill="FFFFFF"/>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70486D" w:rsidRPr="00074854" w:rsidTr="00DB2B57">
        <w:trPr>
          <w:trHeight w:val="300"/>
          <w:jc w:val="center"/>
        </w:trPr>
        <w:tc>
          <w:tcPr>
            <w:tcW w:w="1276"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DB2B57">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DB2B57">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81751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81751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79%</w:t>
            </w:r>
          </w:p>
        </w:tc>
        <w:tc>
          <w:tcPr>
            <w:tcW w:w="741" w:type="dxa"/>
            <w:tcBorders>
              <w:top w:val="nil"/>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81751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81751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81751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741" w:type="dxa"/>
            <w:tcBorders>
              <w:top w:val="nil"/>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1624" w:type="dxa"/>
            <w:gridSpan w:val="2"/>
            <w:tcBorders>
              <w:top w:val="nil"/>
              <w:left w:val="nil"/>
              <w:bottom w:val="single" w:sz="4" w:space="0" w:color="auto"/>
              <w:right w:val="single" w:sz="4" w:space="0" w:color="auto"/>
            </w:tcBorders>
            <w:shd w:val="clear" w:color="auto" w:fill="auto"/>
            <w:vAlign w:val="center"/>
          </w:tcPr>
          <w:p w:rsidR="00262DD1" w:rsidRPr="00074854" w:rsidRDefault="00262DD1" w:rsidP="0081751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8"/>
        <w:gridCol w:w="1051"/>
        <w:gridCol w:w="1059"/>
        <w:gridCol w:w="546"/>
        <w:gridCol w:w="546"/>
        <w:gridCol w:w="546"/>
        <w:gridCol w:w="546"/>
        <w:gridCol w:w="718"/>
        <w:gridCol w:w="910"/>
        <w:gridCol w:w="1126"/>
      </w:tblGrid>
      <w:tr w:rsidR="0070486D" w:rsidRPr="00074854" w:rsidTr="00433754">
        <w:trPr>
          <w:trHeight w:val="448"/>
          <w:jc w:val="center"/>
        </w:trPr>
        <w:tc>
          <w:tcPr>
            <w:tcW w:w="1708" w:type="dxa"/>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074854" w:rsidTr="00433754">
        <w:trPr>
          <w:trHeight w:val="270"/>
          <w:jc w:val="center"/>
        </w:trPr>
        <w:tc>
          <w:tcPr>
            <w:tcW w:w="1708" w:type="dxa"/>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70486D" w:rsidRPr="00074854" w:rsidTr="00433754">
        <w:trPr>
          <w:trHeight w:val="300"/>
          <w:jc w:val="center"/>
        </w:trPr>
        <w:tc>
          <w:tcPr>
            <w:tcW w:w="1708"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433754">
        <w:trPr>
          <w:trHeight w:val="450"/>
          <w:jc w:val="center"/>
        </w:trPr>
        <w:tc>
          <w:tcPr>
            <w:tcW w:w="1708"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92%</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94%</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98%</w:t>
            </w:r>
          </w:p>
        </w:tc>
        <w:tc>
          <w:tcPr>
            <w:tcW w:w="72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79%</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83%</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87%</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92%</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72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262DD1" w:rsidRPr="00074854" w:rsidRDefault="00262DD1" w:rsidP="00262DD1">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54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720"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14"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38" w:type="dxa"/>
            <w:gridSpan w:val="9"/>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262DD1"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4C5948" w:rsidRPr="00074854" w:rsidRDefault="004C5948" w:rsidP="006B1CAB">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sidR="004C5948">
              <w:rPr>
                <w:rFonts w:asciiTheme="minorHAnsi" w:eastAsia="Times New Roman" w:hAnsiTheme="minorHAnsi" w:cs="Times New Roman"/>
                <w:color w:val="000000"/>
                <w:sz w:val="20"/>
                <w:szCs w:val="20"/>
              </w:rPr>
              <w:t>lışmalarına çoğunlukla 1 ve 2. s</w:t>
            </w:r>
            <w:r w:rsidRPr="00074854">
              <w:rPr>
                <w:rFonts w:asciiTheme="minorHAnsi" w:eastAsia="Times New Roman" w:hAnsiTheme="minorHAnsi" w:cs="Times New Roman"/>
                <w:color w:val="000000"/>
                <w:sz w:val="20"/>
                <w:szCs w:val="20"/>
              </w:rPr>
              <w:t>ınıfta yer verilmektedir</w:t>
            </w:r>
          </w:p>
        </w:tc>
      </w:tr>
      <w:tr w:rsidR="00262DD1" w:rsidRPr="00074854" w:rsidTr="00433754">
        <w:trPr>
          <w:trHeight w:val="300"/>
          <w:jc w:val="center"/>
        </w:trPr>
        <w:tc>
          <w:tcPr>
            <w:tcW w:w="1708"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8" w:type="dxa"/>
            <w:gridSpan w:val="9"/>
            <w:shd w:val="clear" w:color="000000" w:fill="FFFFFF"/>
            <w:vAlign w:val="center"/>
            <w:hideMark/>
          </w:tcPr>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262DD1" w:rsidRPr="00074854" w:rsidRDefault="00262DD1" w:rsidP="006B1CA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70486D" w:rsidRPr="00074854" w:rsidRDefault="0070486D" w:rsidP="0070486D">
      <w:pPr>
        <w:rPr>
          <w:rFonts w:asciiTheme="minorHAnsi" w:hAnsiTheme="minorHAnsi" w:cs="Times New Roman"/>
          <w:sz w:val="20"/>
          <w:szCs w:val="20"/>
        </w:rPr>
      </w:pPr>
    </w:p>
    <w:p w:rsidR="0070486D" w:rsidRDefault="0070486D" w:rsidP="0070486D">
      <w:pPr>
        <w:rPr>
          <w:rFonts w:asciiTheme="minorHAnsi" w:hAnsiTheme="minorHAnsi" w:cs="Times New Roman"/>
          <w:sz w:val="20"/>
          <w:szCs w:val="20"/>
        </w:rPr>
      </w:pPr>
    </w:p>
    <w:p w:rsidR="004C5948" w:rsidRPr="00074854" w:rsidRDefault="004C5948" w:rsidP="0070486D">
      <w:pPr>
        <w:rPr>
          <w:rFonts w:asciiTheme="minorHAnsi" w:hAnsiTheme="minorHAnsi" w:cs="Times New Roman"/>
          <w:sz w:val="20"/>
          <w:szCs w:val="20"/>
        </w:rPr>
      </w:pPr>
    </w:p>
    <w:tbl>
      <w:tblPr>
        <w:tblW w:w="9481" w:type="dxa"/>
        <w:jc w:val="center"/>
        <w:tblCellMar>
          <w:left w:w="70" w:type="dxa"/>
          <w:right w:w="70" w:type="dxa"/>
        </w:tblCellMar>
        <w:tblLook w:val="04A0"/>
      </w:tblPr>
      <w:tblGrid>
        <w:gridCol w:w="1614"/>
        <w:gridCol w:w="4876"/>
        <w:gridCol w:w="834"/>
        <w:gridCol w:w="787"/>
        <w:gridCol w:w="1370"/>
      </w:tblGrid>
      <w:tr w:rsidR="0070486D" w:rsidRPr="00074854" w:rsidTr="00074854">
        <w:trPr>
          <w:trHeight w:val="580"/>
          <w:jc w:val="center"/>
        </w:trPr>
        <w:tc>
          <w:tcPr>
            <w:tcW w:w="1614" w:type="dxa"/>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7867" w:type="dxa"/>
            <w:gridSpan w:val="4"/>
            <w:tcBorders>
              <w:top w:val="nil"/>
              <w:left w:val="nil"/>
              <w:bottom w:val="nil"/>
              <w:right w:val="nil"/>
            </w:tcBorders>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Eğitim ve öğretim faaliyetlerinde ortaya çıkan sorunları proje tabanlı yöntemlerle çözüme ulaştırmak </w:t>
            </w:r>
            <w:proofErr w:type="gramStart"/>
            <w:r w:rsidRPr="00074854">
              <w:rPr>
                <w:rFonts w:asciiTheme="minorHAnsi" w:eastAsia="Times New Roman" w:hAnsiTheme="minorHAnsi" w:cs="Times New Roman"/>
                <w:color w:val="000000"/>
                <w:sz w:val="20"/>
                <w:szCs w:val="20"/>
              </w:rPr>
              <w:t>ve  21</w:t>
            </w:r>
            <w:proofErr w:type="gramEnd"/>
            <w:r w:rsidRPr="00074854">
              <w:rPr>
                <w:rFonts w:asciiTheme="minorHAnsi" w:eastAsia="Times New Roman" w:hAnsiTheme="minorHAnsi" w:cs="Times New Roman"/>
                <w:color w:val="000000"/>
                <w:sz w:val="20"/>
                <w:szCs w:val="20"/>
              </w:rPr>
              <w:t>. yüzyıl becerileri ile bütünleşik kaliteli eğitim hizmeti sunmak</w:t>
            </w:r>
          </w:p>
        </w:tc>
      </w:tr>
      <w:tr w:rsidR="0070486D" w:rsidRPr="00074854" w:rsidTr="00074854">
        <w:trPr>
          <w:trHeight w:val="660"/>
          <w:jc w:val="center"/>
        </w:trPr>
        <w:tc>
          <w:tcPr>
            <w:tcW w:w="1614" w:type="dxa"/>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2.4</w:t>
            </w:r>
            <w:proofErr w:type="gramEnd"/>
            <w:r w:rsidRPr="00074854">
              <w:rPr>
                <w:rFonts w:asciiTheme="minorHAnsi" w:eastAsia="Times New Roman" w:hAnsiTheme="minorHAnsi" w:cs="Times New Roman"/>
                <w:b/>
                <w:color w:val="000000"/>
                <w:sz w:val="20"/>
                <w:szCs w:val="20"/>
              </w:rPr>
              <w:t xml:space="preserve"> (H2.4)</w:t>
            </w:r>
          </w:p>
        </w:tc>
        <w:tc>
          <w:tcPr>
            <w:tcW w:w="7867" w:type="dxa"/>
            <w:gridSpan w:val="4"/>
            <w:tcBorders>
              <w:top w:val="nil"/>
              <w:left w:val="nil"/>
              <w:bottom w:val="nil"/>
              <w:right w:val="nil"/>
            </w:tcBorders>
            <w:shd w:val="clear" w:color="000000" w:fill="FFFFFF"/>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sidR="001A5019">
              <w:rPr>
                <w:rFonts w:asciiTheme="minorHAnsi" w:eastAsia="Times New Roman" w:hAnsiTheme="minorHAnsi" w:cs="Times New Roman"/>
                <w:color w:val="000000"/>
                <w:sz w:val="20"/>
                <w:szCs w:val="20"/>
              </w:rPr>
              <w:t>hizmet içi</w:t>
            </w:r>
            <w:r w:rsidRPr="00074854">
              <w:rPr>
                <w:rFonts w:asciiTheme="minorHAnsi" w:eastAsia="Times New Roman" w:hAnsiTheme="minorHAnsi" w:cs="Times New Roman"/>
                <w:color w:val="000000"/>
                <w:sz w:val="20"/>
                <w:szCs w:val="20"/>
              </w:rPr>
              <w:t xml:space="preserve"> eğitim faaliyetine katılımını sağlamak</w:t>
            </w:r>
          </w:p>
        </w:tc>
      </w:tr>
      <w:tr w:rsidR="0070486D" w:rsidRPr="00074854" w:rsidTr="00074854">
        <w:trPr>
          <w:trHeight w:val="80"/>
          <w:jc w:val="center"/>
        </w:trPr>
        <w:tc>
          <w:tcPr>
            <w:tcW w:w="1614"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074854">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074854">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sidR="001A5019">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787" w:type="dxa"/>
            <w:tcBorders>
              <w:top w:val="nil"/>
              <w:left w:val="nil"/>
              <w:bottom w:val="single" w:sz="4" w:space="0" w:color="auto"/>
              <w:right w:val="single" w:sz="4" w:space="0" w:color="auto"/>
            </w:tcBorders>
            <w:shd w:val="clear" w:color="auto" w:fill="auto"/>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sidR="001A5019">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787" w:type="dxa"/>
            <w:tcBorders>
              <w:top w:val="nil"/>
              <w:left w:val="nil"/>
              <w:bottom w:val="single" w:sz="4" w:space="0" w:color="auto"/>
              <w:right w:val="single" w:sz="4" w:space="0" w:color="auto"/>
            </w:tcBorders>
            <w:shd w:val="clear" w:color="auto" w:fill="auto"/>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1A5019" w:rsidP="003F30CB">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00262DD1"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1A5019" w:rsidP="003F30CB">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00262DD1"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rsidR="00262DD1" w:rsidRPr="003C6FF5" w:rsidRDefault="00262DD1" w:rsidP="003F30CB">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262DD1" w:rsidRPr="003C6FF5" w:rsidRDefault="00262DD1" w:rsidP="008C0D00">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962" w:type="dxa"/>
        <w:jc w:val="center"/>
        <w:tblCellMar>
          <w:left w:w="70" w:type="dxa"/>
          <w:right w:w="70" w:type="dxa"/>
        </w:tblCellMar>
        <w:tblLook w:val="04A0"/>
      </w:tblPr>
      <w:tblGrid>
        <w:gridCol w:w="1855"/>
        <w:gridCol w:w="1097"/>
        <w:gridCol w:w="991"/>
        <w:gridCol w:w="546"/>
        <w:gridCol w:w="546"/>
        <w:gridCol w:w="546"/>
        <w:gridCol w:w="546"/>
        <w:gridCol w:w="746"/>
        <w:gridCol w:w="943"/>
        <w:gridCol w:w="1146"/>
      </w:tblGrid>
      <w:tr w:rsidR="0070486D" w:rsidRPr="00074854" w:rsidTr="00DB2B57">
        <w:trPr>
          <w:trHeight w:val="685"/>
          <w:jc w:val="center"/>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3C6FF5" w:rsidRDefault="0070486D" w:rsidP="003F30C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ve öğretim faaliyetlerinde ortaya çıkan sorunları proje tabanlı yöntemlerle çözüme ulaştırmak ve 21. yüzyıl becerileri ile bütünleşik kaliteli eğitim hizmeti sunmak</w:t>
            </w:r>
          </w:p>
        </w:tc>
      </w:tr>
      <w:tr w:rsidR="0070486D" w:rsidRPr="00074854" w:rsidTr="00DB2B57">
        <w:trPr>
          <w:trHeight w:val="6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3C6FF5" w:rsidRDefault="0070486D" w:rsidP="003F30C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Öğretmen ve yöneticilerimizin mesleki gelişim taleplerini değerlendirerek her yönetici ve öğretmenimizin plan döneminin her yılında en az 1 </w:t>
            </w:r>
            <w:r w:rsidR="001A5019">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faaliyetine katılımını sağlamak</w:t>
            </w:r>
          </w:p>
        </w:tc>
      </w:tr>
      <w:tr w:rsidR="0070486D" w:rsidRPr="00074854" w:rsidTr="00DB2B57">
        <w:trPr>
          <w:trHeight w:val="300"/>
          <w:jc w:val="center"/>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DB2B57">
        <w:trPr>
          <w:trHeight w:val="450"/>
          <w:jc w:val="center"/>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2.4.1</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2.4.2</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2.4.3</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2.4.4</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2.4.5</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141"/>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2.4.6</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172"/>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2.4.7</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2.4.8</w:t>
            </w:r>
          </w:p>
        </w:tc>
        <w:tc>
          <w:tcPr>
            <w:tcW w:w="1104" w:type="dxa"/>
            <w:tcBorders>
              <w:top w:val="nil"/>
              <w:left w:val="nil"/>
              <w:bottom w:val="single" w:sz="4" w:space="0" w:color="auto"/>
              <w:right w:val="single" w:sz="4" w:space="0" w:color="auto"/>
            </w:tcBorders>
            <w:shd w:val="clear" w:color="000000" w:fill="FFFFFF"/>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262DD1" w:rsidRPr="003C6FF5" w:rsidRDefault="00262DD1">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262DD1" w:rsidRPr="003C6FF5" w:rsidRDefault="00262DD1" w:rsidP="003F30CB">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3C6FF5" w:rsidRDefault="004C5948"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4C5948"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Şikâyet sahiplerinin, şikâyet edilebilecek konular hakkında hukuki </w:t>
            </w:r>
            <w:r w:rsidR="004C5948" w:rsidRPr="003C6FF5">
              <w:rPr>
                <w:rFonts w:asciiTheme="minorHAnsi" w:eastAsia="Times New Roman" w:hAnsiTheme="minorHAnsi" w:cs="Times New Roman"/>
                <w:color w:val="000000"/>
                <w:sz w:val="19"/>
                <w:szCs w:val="19"/>
              </w:rPr>
              <w:t>altyapılarının yetersiz olması</w:t>
            </w:r>
          </w:p>
          <w:p w:rsidR="00262DD1" w:rsidRPr="003C6FF5" w:rsidRDefault="004C5948"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Velilerin, </w:t>
            </w:r>
            <w:r w:rsidR="00262DD1" w:rsidRPr="003C6FF5">
              <w:rPr>
                <w:rFonts w:asciiTheme="minorHAnsi" w:eastAsia="Times New Roman" w:hAnsiTheme="minorHAnsi" w:cs="Times New Roman"/>
                <w:color w:val="000000"/>
                <w:sz w:val="19"/>
                <w:szCs w:val="19"/>
              </w:rPr>
              <w:t>yaşanan her sorunda ilgili kişi veya kurum yerine şikâyet yöntemlerine başvurması</w:t>
            </w:r>
          </w:p>
          <w:p w:rsidR="004C5948"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3C6FF5" w:rsidRDefault="001A5019" w:rsidP="006B1CAB">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00262DD1"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262DD1" w:rsidRPr="003C6FF5" w:rsidRDefault="004C5948" w:rsidP="004C5948">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w:t>
            </w:r>
            <w:r w:rsidR="00262DD1" w:rsidRPr="003C6FF5">
              <w:rPr>
                <w:rFonts w:asciiTheme="minorHAnsi" w:eastAsia="Times New Roman" w:hAnsiTheme="minorHAnsi" w:cs="Times New Roman"/>
                <w:color w:val="000000"/>
                <w:sz w:val="19"/>
                <w:szCs w:val="19"/>
              </w:rPr>
              <w:t xml:space="preserve"> için </w:t>
            </w:r>
            <w:r w:rsidRPr="003C6FF5">
              <w:rPr>
                <w:rFonts w:asciiTheme="minorHAnsi" w:eastAsia="Times New Roman" w:hAnsiTheme="minorHAnsi" w:cs="Times New Roman"/>
                <w:color w:val="000000"/>
                <w:sz w:val="19"/>
                <w:szCs w:val="19"/>
              </w:rPr>
              <w:t xml:space="preserve">okul-aile ilişkilerinde etkin işbirliği yöntemleri </w:t>
            </w:r>
            <w:r w:rsidR="00262DD1" w:rsidRPr="003C6FF5">
              <w:rPr>
                <w:rFonts w:asciiTheme="minorHAnsi" w:eastAsia="Times New Roman" w:hAnsiTheme="minorHAnsi" w:cs="Times New Roman"/>
                <w:color w:val="000000"/>
                <w:sz w:val="19"/>
                <w:szCs w:val="19"/>
              </w:rPr>
              <w:t>geliştirilecek</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262DD1"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262DD1" w:rsidRPr="00074854" w:rsidTr="00DB2B57">
        <w:trPr>
          <w:trHeight w:val="598"/>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3C6FF5" w:rsidRDefault="001A5019" w:rsidP="006B1CAB">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00262DD1" w:rsidRPr="003C6FF5">
              <w:rPr>
                <w:rFonts w:asciiTheme="minorHAnsi" w:eastAsia="Times New Roman" w:hAnsiTheme="minorHAnsi" w:cs="Times New Roman"/>
                <w:color w:val="000000"/>
                <w:sz w:val="19"/>
                <w:szCs w:val="19"/>
              </w:rPr>
              <w:t xml:space="preserve"> eğitim faaliyetleri çoğunlukla resen düzenlenmektedir</w:t>
            </w:r>
          </w:p>
          <w:p w:rsidR="00262DD1" w:rsidRPr="003C6FF5" w:rsidRDefault="001A5019" w:rsidP="006B1CAB">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00262DD1"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262DD1" w:rsidRPr="00074854"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262DD1" w:rsidRPr="003C6FF5" w:rsidRDefault="00262DD1" w:rsidP="006B1CAB">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DB2B57" w:rsidRPr="00074854" w:rsidRDefault="00DB2B57" w:rsidP="0070486D">
      <w:pPr>
        <w:rPr>
          <w:rFonts w:asciiTheme="minorHAnsi" w:hAnsiTheme="minorHAnsi" w:cs="Times New Roman"/>
          <w:sz w:val="20"/>
          <w:szCs w:val="20"/>
        </w:rPr>
      </w:pPr>
    </w:p>
    <w:tbl>
      <w:tblPr>
        <w:tblW w:w="9072" w:type="dxa"/>
        <w:jc w:val="center"/>
        <w:tblCellMar>
          <w:left w:w="70" w:type="dxa"/>
          <w:right w:w="70" w:type="dxa"/>
        </w:tblCellMar>
        <w:tblLook w:val="04A0"/>
      </w:tblPr>
      <w:tblGrid>
        <w:gridCol w:w="1480"/>
        <w:gridCol w:w="4190"/>
        <w:gridCol w:w="960"/>
        <w:gridCol w:w="960"/>
        <w:gridCol w:w="1482"/>
      </w:tblGrid>
      <w:tr w:rsidR="0070486D" w:rsidRPr="00074854" w:rsidTr="00074854">
        <w:trPr>
          <w:trHeight w:val="580"/>
          <w:jc w:val="center"/>
        </w:trPr>
        <w:tc>
          <w:tcPr>
            <w:tcW w:w="1480" w:type="dxa"/>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592" w:type="dxa"/>
            <w:gridSpan w:val="4"/>
            <w:tcBorders>
              <w:top w:val="nil"/>
              <w:left w:val="nil"/>
              <w:bottom w:val="nil"/>
              <w:right w:val="nil"/>
            </w:tcBorders>
            <w:shd w:val="clear" w:color="auto" w:fill="auto"/>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70486D" w:rsidRPr="00074854" w:rsidTr="00074854">
        <w:trPr>
          <w:trHeight w:val="660"/>
          <w:jc w:val="center"/>
        </w:trPr>
        <w:tc>
          <w:tcPr>
            <w:tcW w:w="1480" w:type="dxa"/>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3.1</w:t>
            </w:r>
            <w:proofErr w:type="gramEnd"/>
            <w:r w:rsidRPr="00074854">
              <w:rPr>
                <w:rFonts w:asciiTheme="minorHAnsi" w:eastAsia="Times New Roman" w:hAnsiTheme="minorHAnsi" w:cs="Times New Roman"/>
                <w:b/>
                <w:color w:val="000000"/>
                <w:sz w:val="20"/>
                <w:szCs w:val="20"/>
              </w:rPr>
              <w:t xml:space="preserve"> (H3.1)</w:t>
            </w:r>
          </w:p>
        </w:tc>
        <w:tc>
          <w:tcPr>
            <w:tcW w:w="7592" w:type="dxa"/>
            <w:gridSpan w:val="4"/>
            <w:tcBorders>
              <w:top w:val="nil"/>
              <w:left w:val="nil"/>
              <w:bottom w:val="nil"/>
              <w:right w:val="nil"/>
            </w:tcBorders>
            <w:shd w:val="clear" w:color="000000" w:fill="FFFFFF"/>
            <w:hideMark/>
          </w:tcPr>
          <w:p w:rsidR="0070486D" w:rsidRPr="00074854" w:rsidRDefault="0070486D"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sidR="006B1CAB">
              <w:rPr>
                <w:rFonts w:asciiTheme="minorHAnsi" w:eastAsia="Times New Roman" w:hAnsiTheme="minorHAnsi" w:cs="Times New Roman"/>
                <w:color w:val="000000"/>
                <w:sz w:val="20"/>
                <w:szCs w:val="20"/>
              </w:rPr>
              <w:t>sağlık</w:t>
            </w:r>
            <w:r w:rsidRPr="00074854">
              <w:rPr>
                <w:rFonts w:asciiTheme="minorHAnsi" w:eastAsia="Times New Roman" w:hAnsiTheme="minorHAnsi" w:cs="Times New Roman"/>
                <w:color w:val="000000"/>
                <w:sz w:val="20"/>
                <w:szCs w:val="20"/>
              </w:rPr>
              <w:t xml:space="preserve"> standartlarını %100’e çıkarmak</w:t>
            </w:r>
          </w:p>
        </w:tc>
      </w:tr>
      <w:tr w:rsidR="0070486D" w:rsidRPr="00074854" w:rsidTr="00074854">
        <w:trPr>
          <w:trHeight w:val="80"/>
          <w:jc w:val="center"/>
        </w:trPr>
        <w:tc>
          <w:tcPr>
            <w:tcW w:w="148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074854">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074854">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Sorumlu Birim</w:t>
            </w:r>
          </w:p>
        </w:tc>
      </w:tr>
      <w:tr w:rsidR="00262DD1" w:rsidRPr="00074854" w:rsidTr="00074854">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3F30CB">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DB2B57"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262DD1" w:rsidRPr="00074854" w:rsidTr="00074854">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3F30CB">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DB2B57"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3.1.8</w:t>
            </w:r>
          </w:p>
        </w:tc>
        <w:tc>
          <w:tcPr>
            <w:tcW w:w="4190" w:type="dxa"/>
            <w:tcBorders>
              <w:top w:val="nil"/>
              <w:left w:val="nil"/>
              <w:bottom w:val="single" w:sz="4" w:space="0" w:color="auto"/>
              <w:right w:val="single" w:sz="4" w:space="0" w:color="auto"/>
            </w:tcBorders>
            <w:shd w:val="clear" w:color="auto" w:fill="auto"/>
            <w:vAlign w:val="center"/>
          </w:tcPr>
          <w:p w:rsidR="00DB2B57" w:rsidRPr="00074854" w:rsidRDefault="00DB2B57" w:rsidP="00DB2B57">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3.1.9</w:t>
            </w:r>
          </w:p>
        </w:tc>
        <w:tc>
          <w:tcPr>
            <w:tcW w:w="4190" w:type="dxa"/>
            <w:tcBorders>
              <w:top w:val="nil"/>
              <w:left w:val="nil"/>
              <w:bottom w:val="single" w:sz="4" w:space="0" w:color="auto"/>
              <w:right w:val="single" w:sz="4" w:space="0" w:color="auto"/>
            </w:tcBorders>
            <w:shd w:val="clear" w:color="auto" w:fill="auto"/>
            <w:vAlign w:val="center"/>
          </w:tcPr>
          <w:p w:rsidR="00DB2B57" w:rsidRPr="00074854" w:rsidRDefault="00DB2B57" w:rsidP="00DB2B57">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074854">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57" w:rsidRPr="00074854" w:rsidRDefault="00DB2B57" w:rsidP="00DB2B57">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2B57" w:rsidRPr="00074854" w:rsidRDefault="00DB2B57" w:rsidP="00DB2B57">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DB2B57">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074854" w:rsidRDefault="0070486D" w:rsidP="0070486D">
      <w:pPr>
        <w:rPr>
          <w:rFonts w:asciiTheme="minorHAnsi" w:hAnsiTheme="minorHAnsi" w:cs="Times New Roman"/>
          <w:sz w:val="19"/>
          <w:szCs w:val="19"/>
        </w:rPr>
      </w:pPr>
    </w:p>
    <w:tbl>
      <w:tblPr>
        <w:tblW w:w="8820" w:type="dxa"/>
        <w:jc w:val="center"/>
        <w:tblCellMar>
          <w:left w:w="70" w:type="dxa"/>
          <w:right w:w="70" w:type="dxa"/>
        </w:tblCellMar>
        <w:tblLook w:val="04A0"/>
      </w:tblPr>
      <w:tblGrid>
        <w:gridCol w:w="1760"/>
        <w:gridCol w:w="923"/>
        <w:gridCol w:w="1049"/>
        <w:gridCol w:w="565"/>
        <w:gridCol w:w="565"/>
        <w:gridCol w:w="565"/>
        <w:gridCol w:w="565"/>
        <w:gridCol w:w="721"/>
        <w:gridCol w:w="906"/>
        <w:gridCol w:w="1201"/>
      </w:tblGrid>
      <w:tr w:rsidR="0070486D" w:rsidRPr="00074854" w:rsidTr="00DB2B57">
        <w:trPr>
          <w:trHeight w:val="64"/>
          <w:jc w:val="center"/>
        </w:trPr>
        <w:tc>
          <w:tcPr>
            <w:tcW w:w="17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A3</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74854" w:rsidRDefault="0070486D" w:rsidP="003F30C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70486D" w:rsidRPr="00074854" w:rsidTr="00DA3B5D">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rsidR="0070486D" w:rsidRPr="00074854" w:rsidRDefault="0070486D" w:rsidP="003F30C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Güvenli ve sosyal bir okul ortamı oluşturmak için özel grupların ihtiyaçlarını da dikkate alarak fiziksel ortamların güvenlik ve </w:t>
            </w:r>
            <w:r w:rsidR="006B1CAB">
              <w:rPr>
                <w:rFonts w:asciiTheme="minorHAnsi" w:eastAsia="Times New Roman" w:hAnsiTheme="minorHAnsi" w:cs="Times New Roman"/>
                <w:color w:val="000000"/>
                <w:sz w:val="19"/>
                <w:szCs w:val="19"/>
              </w:rPr>
              <w:t>sağlık</w:t>
            </w:r>
            <w:r w:rsidRPr="00074854">
              <w:rPr>
                <w:rFonts w:asciiTheme="minorHAnsi" w:eastAsia="Times New Roman" w:hAnsiTheme="minorHAnsi" w:cs="Times New Roman"/>
                <w:color w:val="000000"/>
                <w:sz w:val="19"/>
                <w:szCs w:val="19"/>
              </w:rPr>
              <w:t xml:space="preserve"> standartlarını %100’e çıkarmak</w:t>
            </w:r>
          </w:p>
        </w:tc>
      </w:tr>
      <w:tr w:rsidR="0070486D" w:rsidRPr="00074854" w:rsidTr="00DA3B5D">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Raporlama Sıklığı</w:t>
            </w:r>
          </w:p>
        </w:tc>
      </w:tr>
      <w:tr w:rsidR="0070486D" w:rsidRPr="00074854" w:rsidTr="00DA3B5D">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FFFFFF" w:themeColor="background1"/>
                <w:sz w:val="19"/>
                <w:szCs w:val="19"/>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19"/>
                <w:szCs w:val="19"/>
              </w:rPr>
            </w:pPr>
          </w:p>
        </w:tc>
      </w:tr>
      <w:tr w:rsidR="00262DD1" w:rsidRPr="00074854" w:rsidTr="00074854">
        <w:trPr>
          <w:trHeight w:val="70"/>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3.1.2</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3.1.3</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3.1.4</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3.1.5</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3.1.6</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3.1.7</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3.1.8</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3.1.9</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262DD1" w:rsidRPr="00074854"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3.1.10</w:t>
            </w:r>
          </w:p>
        </w:tc>
        <w:tc>
          <w:tcPr>
            <w:tcW w:w="946" w:type="dxa"/>
            <w:tcBorders>
              <w:top w:val="nil"/>
              <w:left w:val="nil"/>
              <w:bottom w:val="single" w:sz="4" w:space="0" w:color="auto"/>
              <w:right w:val="single" w:sz="4" w:space="0" w:color="auto"/>
            </w:tcBorders>
            <w:shd w:val="clear" w:color="000000" w:fill="FFFFFF"/>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262DD1" w:rsidRPr="00074854" w:rsidRDefault="00262DD1">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B2B57" w:rsidRPr="00074854" w:rsidTr="00074854">
        <w:trPr>
          <w:trHeight w:val="7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Sorumlu Birim</w:t>
            </w:r>
          </w:p>
        </w:tc>
        <w:tc>
          <w:tcPr>
            <w:tcW w:w="6991" w:type="dxa"/>
            <w:gridSpan w:val="9"/>
            <w:tcBorders>
              <w:top w:val="single" w:sz="4" w:space="0" w:color="auto"/>
              <w:left w:val="nil"/>
              <w:bottom w:val="single" w:sz="4" w:space="0" w:color="auto"/>
              <w:right w:val="single" w:sz="4" w:space="0" w:color="auto"/>
            </w:tcBorders>
            <w:shd w:val="clear" w:color="auto" w:fill="auto"/>
            <w:vAlign w:val="center"/>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B2B57" w:rsidRPr="00074854" w:rsidTr="00DB2B57">
        <w:trPr>
          <w:trHeight w:val="9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proofErr w:type="spellStart"/>
            <w:r w:rsidRPr="00074854">
              <w:rPr>
                <w:rFonts w:asciiTheme="minorHAnsi" w:eastAsia="Times New Roman" w:hAnsiTheme="minorHAnsi" w:cs="Times New Roman"/>
                <w:b/>
                <w:bCs/>
                <w:color w:val="FFFFFF" w:themeColor="background1"/>
                <w:sz w:val="19"/>
                <w:szCs w:val="19"/>
              </w:rPr>
              <w:t>İşb</w:t>
            </w:r>
            <w:proofErr w:type="spellEnd"/>
            <w:r w:rsidRPr="00074854">
              <w:rPr>
                <w:rFonts w:asciiTheme="minorHAnsi" w:eastAsia="Times New Roman" w:hAnsiTheme="minorHAnsi" w:cs="Times New Roman"/>
                <w:b/>
                <w:bCs/>
                <w:color w:val="FFFFFF" w:themeColor="background1"/>
                <w:sz w:val="19"/>
                <w:szCs w:val="19"/>
              </w:rPr>
              <w:t>. Yap. Birim(</w:t>
            </w:r>
            <w:proofErr w:type="spellStart"/>
            <w:r w:rsidRPr="00074854">
              <w:rPr>
                <w:rFonts w:asciiTheme="minorHAnsi" w:eastAsia="Times New Roman" w:hAnsiTheme="minorHAnsi" w:cs="Times New Roman"/>
                <w:b/>
                <w:bCs/>
                <w:color w:val="FFFFFF" w:themeColor="background1"/>
                <w:sz w:val="19"/>
                <w:szCs w:val="19"/>
              </w:rPr>
              <w:t>ler</w:t>
            </w:r>
            <w:proofErr w:type="spellEnd"/>
            <w:r w:rsidRPr="00074854">
              <w:rPr>
                <w:rFonts w:asciiTheme="minorHAnsi" w:eastAsia="Times New Roman" w:hAnsiTheme="minorHAnsi" w:cs="Times New Roman"/>
                <w:b/>
                <w:bCs/>
                <w:color w:val="FFFFFF" w:themeColor="background1"/>
                <w:sz w:val="19"/>
                <w:szCs w:val="19"/>
              </w:rPr>
              <w:t>)</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DB2B57" w:rsidRPr="00074854" w:rsidTr="00DB2B57">
        <w:trPr>
          <w:trHeight w:val="30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Riskler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 bozulma ihtimaline karşın aktif kullanılmaması</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w:t>
            </w:r>
            <w:r w:rsidR="003C6FF5">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ihtiyaç duymayan bireyler tarafından kullanılması</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sidR="003C6FF5">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sidR="003C6FF5">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sidR="003C6FF5">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sidR="003C6FF5">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sidR="003C6FF5">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DB2B57" w:rsidRPr="00074854" w:rsidTr="00DB2B57">
        <w:trPr>
          <w:trHeight w:val="592"/>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Stratejiler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yenilenmesi için gerekli girişimler yapılacak</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DB2B57" w:rsidRPr="00074854"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Maliyet Tahmini</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tcPr>
          <w:p w:rsidR="00DB2B57" w:rsidRPr="00074854" w:rsidRDefault="00DB2B57" w:rsidP="006B1CAB">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DB2B57" w:rsidRPr="00074854"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Tespitler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w:t>
            </w:r>
            <w:bookmarkStart w:id="25" w:name="_GoBack"/>
            <w:bookmarkEnd w:id="25"/>
            <w:r w:rsidRPr="00074854">
              <w:rPr>
                <w:rFonts w:asciiTheme="minorHAnsi" w:eastAsia="Times New Roman" w:hAnsiTheme="minorHAnsi" w:cs="Times New Roman"/>
                <w:color w:val="000000"/>
                <w:sz w:val="19"/>
                <w:szCs w:val="19"/>
              </w:rPr>
              <w:t>n fiziki yapısı engelli asansörü yapılmasına uygun değildir</w:t>
            </w:r>
          </w:p>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 hastaneden dönüştürülen bir binadır bu nedenle sınıfların büyüklükleri birbirinden çok farklıdır</w:t>
            </w:r>
          </w:p>
        </w:tc>
      </w:tr>
      <w:tr w:rsidR="00DB2B57" w:rsidRPr="00074854"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B2B57" w:rsidRPr="00074854" w:rsidRDefault="00DB2B57" w:rsidP="00DB2B57">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İhtiyaçlar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B2B57" w:rsidRPr="00074854" w:rsidRDefault="00DB2B57" w:rsidP="006B1CAB">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Yeni okul binası yapılması</w:t>
            </w:r>
          </w:p>
        </w:tc>
      </w:tr>
    </w:tbl>
    <w:p w:rsidR="0070486D" w:rsidRPr="00074854" w:rsidRDefault="0070486D" w:rsidP="0070486D">
      <w:pPr>
        <w:rPr>
          <w:rFonts w:asciiTheme="minorHAnsi" w:hAnsiTheme="minorHAnsi" w:cs="Times New Roman"/>
          <w:sz w:val="20"/>
          <w:szCs w:val="20"/>
        </w:rPr>
      </w:pPr>
    </w:p>
    <w:p w:rsidR="0070486D" w:rsidRPr="00074854" w:rsidRDefault="0070486D" w:rsidP="0070486D">
      <w:pPr>
        <w:rPr>
          <w:rFonts w:asciiTheme="minorHAnsi" w:hAnsiTheme="minorHAnsi" w:cs="Times New Roman"/>
          <w:sz w:val="20"/>
          <w:szCs w:val="20"/>
        </w:rPr>
      </w:pPr>
    </w:p>
    <w:tbl>
      <w:tblPr>
        <w:tblW w:w="8853" w:type="dxa"/>
        <w:jc w:val="center"/>
        <w:tblCellMar>
          <w:left w:w="70" w:type="dxa"/>
          <w:right w:w="70" w:type="dxa"/>
        </w:tblCellMar>
        <w:tblLook w:val="04A0"/>
      </w:tblPr>
      <w:tblGrid>
        <w:gridCol w:w="1480"/>
        <w:gridCol w:w="4616"/>
        <w:gridCol w:w="771"/>
        <w:gridCol w:w="697"/>
        <w:gridCol w:w="1340"/>
      </w:tblGrid>
      <w:tr w:rsidR="0070486D" w:rsidRPr="00074854" w:rsidTr="00433754">
        <w:trPr>
          <w:trHeight w:val="660"/>
          <w:jc w:val="center"/>
        </w:trPr>
        <w:tc>
          <w:tcPr>
            <w:tcW w:w="1480" w:type="dxa"/>
            <w:tcBorders>
              <w:top w:val="nil"/>
              <w:left w:val="nil"/>
              <w:bottom w:val="nil"/>
              <w:right w:val="nil"/>
            </w:tcBorders>
            <w:shd w:val="clear" w:color="auto" w:fill="auto"/>
            <w:noWrap/>
            <w:hideMark/>
          </w:tcPr>
          <w:p w:rsidR="0070486D" w:rsidRPr="00074854" w:rsidRDefault="0070486D"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373" w:type="dxa"/>
            <w:gridSpan w:val="4"/>
            <w:tcBorders>
              <w:top w:val="nil"/>
              <w:left w:val="nil"/>
              <w:bottom w:val="nil"/>
              <w:right w:val="nil"/>
            </w:tcBorders>
            <w:shd w:val="clear" w:color="auto" w:fill="auto"/>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82366E" w:rsidRPr="00074854" w:rsidTr="00433754">
        <w:trPr>
          <w:trHeight w:val="660"/>
          <w:jc w:val="center"/>
        </w:trPr>
        <w:tc>
          <w:tcPr>
            <w:tcW w:w="1480" w:type="dxa"/>
            <w:tcBorders>
              <w:top w:val="nil"/>
              <w:left w:val="nil"/>
              <w:bottom w:val="nil"/>
              <w:right w:val="nil"/>
            </w:tcBorders>
            <w:shd w:val="clear" w:color="auto" w:fill="auto"/>
            <w:noWrap/>
            <w:hideMark/>
          </w:tcPr>
          <w:p w:rsidR="0082366E" w:rsidRPr="00074854" w:rsidRDefault="0082366E" w:rsidP="003F30CB">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3.2</w:t>
            </w:r>
            <w:proofErr w:type="gramEnd"/>
            <w:r w:rsidRPr="00074854">
              <w:rPr>
                <w:rFonts w:asciiTheme="minorHAnsi" w:eastAsia="Times New Roman" w:hAnsiTheme="minorHAnsi" w:cs="Times New Roman"/>
                <w:b/>
                <w:color w:val="000000"/>
                <w:sz w:val="20"/>
                <w:szCs w:val="20"/>
              </w:rPr>
              <w:t xml:space="preserve"> (H3.2)</w:t>
            </w:r>
          </w:p>
        </w:tc>
        <w:tc>
          <w:tcPr>
            <w:tcW w:w="7373" w:type="dxa"/>
            <w:gridSpan w:val="4"/>
            <w:tcBorders>
              <w:top w:val="nil"/>
              <w:left w:val="nil"/>
              <w:bottom w:val="nil"/>
              <w:right w:val="nil"/>
            </w:tcBorders>
            <w:shd w:val="clear" w:color="000000" w:fill="FFFFFF"/>
            <w:hideMark/>
          </w:tcPr>
          <w:p w:rsidR="0082366E" w:rsidRPr="00074854" w:rsidRDefault="0082366E" w:rsidP="00A51D91">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70486D" w:rsidRPr="00074854" w:rsidTr="00433754">
        <w:trPr>
          <w:trHeight w:val="300"/>
          <w:jc w:val="center"/>
        </w:trPr>
        <w:tc>
          <w:tcPr>
            <w:tcW w:w="148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70486D" w:rsidRPr="00074854" w:rsidRDefault="0070486D" w:rsidP="003F30CB">
            <w:pPr>
              <w:rPr>
                <w:rFonts w:asciiTheme="minorHAnsi" w:eastAsia="Times New Roman" w:hAnsiTheme="minorHAnsi" w:cs="Times New Roman"/>
                <w:sz w:val="20"/>
                <w:szCs w:val="20"/>
              </w:rPr>
            </w:pPr>
          </w:p>
        </w:tc>
      </w:tr>
      <w:tr w:rsidR="0070486D" w:rsidRPr="00074854" w:rsidTr="00433754">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70486D" w:rsidRPr="00074854" w:rsidTr="00433754">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074854" w:rsidRDefault="0070486D"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262DD1" w:rsidRPr="00074854" w:rsidTr="00433754">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262DD1" w:rsidRPr="00074854" w:rsidTr="00433754">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8C0D00">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262DD1" w:rsidRPr="00074854" w:rsidTr="0043375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1C443A"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w:t>
            </w:r>
            <w:r w:rsidR="00262DD1" w:rsidRPr="00074854">
              <w:rPr>
                <w:rFonts w:asciiTheme="minorHAnsi" w:eastAsia="Times New Roman" w:hAnsiTheme="minorHAnsi" w:cs="Times New Roman"/>
                <w:color w:val="000000" w:themeColor="text1"/>
                <w:sz w:val="20"/>
                <w:szCs w:val="20"/>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8C0D00">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262DD1" w:rsidRPr="00074854" w:rsidTr="0043375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62DD1" w:rsidRPr="00074854" w:rsidRDefault="00262DD1" w:rsidP="003F30CB">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3F30CB">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262DD1" w:rsidRPr="00074854" w:rsidRDefault="00262DD1" w:rsidP="008C0D00">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70486D" w:rsidRPr="00074854" w:rsidRDefault="0070486D" w:rsidP="0070486D">
      <w:pPr>
        <w:rPr>
          <w:rFonts w:asciiTheme="minorHAnsi" w:hAnsiTheme="minorHAnsi" w:cs="Times New Roman"/>
          <w:sz w:val="20"/>
          <w:szCs w:val="20"/>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4"/>
        <w:gridCol w:w="939"/>
        <w:gridCol w:w="991"/>
        <w:gridCol w:w="546"/>
        <w:gridCol w:w="546"/>
        <w:gridCol w:w="546"/>
        <w:gridCol w:w="546"/>
        <w:gridCol w:w="739"/>
        <w:gridCol w:w="936"/>
        <w:gridCol w:w="1106"/>
      </w:tblGrid>
      <w:tr w:rsidR="0070486D" w:rsidRPr="00074854" w:rsidTr="00BB7745">
        <w:trPr>
          <w:trHeight w:val="672"/>
          <w:jc w:val="center"/>
        </w:trPr>
        <w:tc>
          <w:tcPr>
            <w:tcW w:w="1850" w:type="dxa"/>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rsidR="0070486D" w:rsidRPr="00074854" w:rsidRDefault="0070486D"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70486D" w:rsidRPr="00074854" w:rsidTr="00BB7745">
        <w:trPr>
          <w:trHeight w:val="554"/>
          <w:jc w:val="center"/>
        </w:trPr>
        <w:tc>
          <w:tcPr>
            <w:tcW w:w="1850" w:type="dxa"/>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Hedef </w:t>
            </w:r>
            <w:proofErr w:type="gramStart"/>
            <w:r w:rsidRPr="00074854">
              <w:rPr>
                <w:rFonts w:asciiTheme="minorHAnsi" w:eastAsia="Times New Roman" w:hAnsiTheme="minorHAnsi" w:cs="Times New Roman"/>
                <w:b/>
                <w:bCs/>
                <w:color w:val="FFFFFF" w:themeColor="background1"/>
                <w:sz w:val="20"/>
                <w:szCs w:val="20"/>
              </w:rPr>
              <w:t>3.2</w:t>
            </w:r>
            <w:proofErr w:type="gramEnd"/>
            <w:r w:rsidRPr="00074854">
              <w:rPr>
                <w:rFonts w:asciiTheme="minorHAnsi" w:eastAsia="Times New Roman" w:hAnsiTheme="minorHAnsi" w:cs="Times New Roman"/>
                <w:b/>
                <w:bCs/>
                <w:color w:val="FFFFFF" w:themeColor="background1"/>
                <w:sz w:val="20"/>
                <w:szCs w:val="20"/>
              </w:rPr>
              <w:t xml:space="preserve"> (H3.2)</w:t>
            </w:r>
          </w:p>
        </w:tc>
        <w:tc>
          <w:tcPr>
            <w:tcW w:w="6879" w:type="dxa"/>
            <w:gridSpan w:val="9"/>
            <w:shd w:val="clear" w:color="000000" w:fill="FFFFFF"/>
            <w:vAlign w:val="center"/>
            <w:hideMark/>
          </w:tcPr>
          <w:p w:rsidR="0070486D" w:rsidRPr="00074854" w:rsidRDefault="0070486D" w:rsidP="00262DD1">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 xml:space="preserve">Kuruma CİMER, MEBİM, e-Muhtar, dilekçe ve benzeri yollarla yapılan </w:t>
            </w:r>
            <w:r w:rsidR="00262DD1" w:rsidRPr="00074854">
              <w:rPr>
                <w:rFonts w:asciiTheme="minorHAnsi" w:eastAsia="Times New Roman" w:hAnsiTheme="minorHAnsi" w:cs="Times New Roman"/>
                <w:sz w:val="20"/>
                <w:szCs w:val="20"/>
              </w:rPr>
              <w:t>şikâyet</w:t>
            </w:r>
            <w:r w:rsidRPr="00074854">
              <w:rPr>
                <w:rFonts w:asciiTheme="minorHAnsi" w:eastAsia="Times New Roman" w:hAnsiTheme="minorHAnsi" w:cs="Times New Roman"/>
                <w:sz w:val="20"/>
                <w:szCs w:val="20"/>
              </w:rPr>
              <w:t xml:space="preserve"> sayısını </w:t>
            </w:r>
            <w:r w:rsidR="0082366E" w:rsidRPr="00074854">
              <w:rPr>
                <w:rFonts w:asciiTheme="minorHAnsi" w:eastAsia="Times New Roman" w:hAnsiTheme="minorHAnsi" w:cs="Times New Roman"/>
                <w:sz w:val="20"/>
                <w:szCs w:val="20"/>
              </w:rPr>
              <w:t xml:space="preserve">0’a </w:t>
            </w:r>
            <w:r w:rsidRPr="00074854">
              <w:rPr>
                <w:rFonts w:asciiTheme="minorHAnsi" w:eastAsia="Times New Roman" w:hAnsiTheme="minorHAnsi" w:cs="Times New Roman"/>
                <w:sz w:val="20"/>
                <w:szCs w:val="20"/>
              </w:rPr>
              <w:t>indirerek memnuniyet düzeyini artırmak.</w:t>
            </w:r>
          </w:p>
        </w:tc>
      </w:tr>
      <w:tr w:rsidR="0070486D" w:rsidRPr="00074854" w:rsidTr="008C0D00">
        <w:trPr>
          <w:trHeight w:val="300"/>
          <w:jc w:val="center"/>
        </w:trPr>
        <w:tc>
          <w:tcPr>
            <w:tcW w:w="1850"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70486D" w:rsidRPr="00074854" w:rsidRDefault="0070486D"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70486D" w:rsidRPr="00074854" w:rsidTr="008C0D00">
        <w:trPr>
          <w:trHeight w:val="450"/>
          <w:jc w:val="center"/>
        </w:trPr>
        <w:tc>
          <w:tcPr>
            <w:tcW w:w="1850"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70486D" w:rsidRPr="00074854" w:rsidRDefault="0070486D" w:rsidP="003F30CB">
            <w:pPr>
              <w:rPr>
                <w:rFonts w:asciiTheme="minorHAnsi" w:eastAsia="Times New Roman" w:hAnsiTheme="minorHAnsi" w:cs="Times New Roman"/>
                <w:b/>
                <w:bCs/>
                <w:color w:val="000000"/>
                <w:sz w:val="20"/>
                <w:szCs w:val="20"/>
              </w:rPr>
            </w:pPr>
          </w:p>
        </w:tc>
      </w:tr>
      <w:tr w:rsidR="00262DD1" w:rsidRPr="00074854"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262DD1" w:rsidRPr="00074854" w:rsidRDefault="00262DD1" w:rsidP="003F30CB">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262DD1" w:rsidRPr="00074854"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62DD1" w:rsidRPr="00074854" w:rsidRDefault="00262DD1" w:rsidP="003F30CB">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262DD1" w:rsidRPr="00074854" w:rsidRDefault="00262DD1" w:rsidP="00262DD1">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262DD1" w:rsidRPr="00074854" w:rsidRDefault="00262DD1" w:rsidP="008C0D00">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3C6FF5"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sidR="003C6FF5">
              <w:rPr>
                <w:rFonts w:asciiTheme="minorHAnsi" w:eastAsia="Times New Roman" w:hAnsiTheme="minorHAnsi" w:cs="Times New Roman"/>
                <w:color w:val="000000"/>
                <w:sz w:val="20"/>
                <w:szCs w:val="20"/>
              </w:rPr>
              <w:t>altyapılarının yetersiz olması</w:t>
            </w:r>
          </w:p>
          <w:p w:rsidR="00262DD1" w:rsidRPr="00074854" w:rsidRDefault="003C6FF5"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w:t>
            </w:r>
            <w:r w:rsidR="00262DD1" w:rsidRPr="00074854">
              <w:rPr>
                <w:rFonts w:asciiTheme="minorHAnsi" w:eastAsia="Times New Roman" w:hAnsiTheme="minorHAnsi" w:cs="Times New Roman"/>
                <w:color w:val="000000"/>
                <w:sz w:val="20"/>
                <w:szCs w:val="20"/>
              </w:rPr>
              <w:t xml:space="preserve"> her sorunda</w:t>
            </w:r>
            <w:r>
              <w:rPr>
                <w:rFonts w:asciiTheme="minorHAnsi" w:eastAsia="Times New Roman" w:hAnsiTheme="minorHAnsi" w:cs="Times New Roman"/>
                <w:color w:val="000000"/>
                <w:sz w:val="20"/>
                <w:szCs w:val="20"/>
              </w:rPr>
              <w:t>,</w:t>
            </w:r>
            <w:r w:rsidR="00262DD1"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00262DD1" w:rsidRPr="00074854">
              <w:rPr>
                <w:rFonts w:asciiTheme="minorHAnsi" w:eastAsia="Times New Roman" w:hAnsiTheme="minorHAnsi" w:cs="Times New Roman"/>
                <w:color w:val="000000"/>
                <w:sz w:val="20"/>
                <w:szCs w:val="20"/>
              </w:rPr>
              <w:t>ması</w:t>
            </w:r>
          </w:p>
          <w:p w:rsidR="00262DD1" w:rsidRPr="00074854"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262DD1" w:rsidRPr="00074854"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262DD1" w:rsidRPr="00074854"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262DD1" w:rsidRPr="00074854"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262DD1" w:rsidRPr="00074854" w:rsidRDefault="00262DD1" w:rsidP="003F30CB">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262DD1" w:rsidRPr="00074854" w:rsidTr="001D0D9E">
        <w:trPr>
          <w:trHeight w:val="300"/>
          <w:jc w:val="center"/>
        </w:trPr>
        <w:tc>
          <w:tcPr>
            <w:tcW w:w="1850" w:type="dxa"/>
            <w:shd w:val="clear" w:color="auto" w:fill="8064A2" w:themeFill="accent4"/>
            <w:vAlign w:val="center"/>
            <w:hideMark/>
          </w:tcPr>
          <w:p w:rsidR="00262DD1" w:rsidRPr="00074854" w:rsidRDefault="00262DD1" w:rsidP="003F30CB">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262DD1" w:rsidRPr="00074854" w:rsidRDefault="00262DD1"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262DD1" w:rsidRPr="00074854" w:rsidRDefault="001C443A" w:rsidP="003F30CB">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w:t>
            </w:r>
            <w:r w:rsidR="00262DD1" w:rsidRPr="00074854">
              <w:rPr>
                <w:rFonts w:asciiTheme="minorHAnsi" w:eastAsia="Times New Roman" w:hAnsiTheme="minorHAnsi" w:cs="Times New Roman"/>
                <w:color w:val="000000"/>
                <w:sz w:val="20"/>
                <w:szCs w:val="20"/>
              </w:rPr>
              <w:t xml:space="preserve"> mekanizmalarının, çalışanların </w:t>
            </w:r>
            <w:proofErr w:type="gramStart"/>
            <w:r w:rsidR="00262DD1" w:rsidRPr="00074854">
              <w:rPr>
                <w:rFonts w:asciiTheme="minorHAnsi" w:eastAsia="Times New Roman" w:hAnsiTheme="minorHAnsi" w:cs="Times New Roman"/>
                <w:color w:val="000000"/>
                <w:sz w:val="20"/>
                <w:szCs w:val="20"/>
              </w:rPr>
              <w:t>motivasyonlarını</w:t>
            </w:r>
            <w:proofErr w:type="gramEnd"/>
            <w:r w:rsidR="00262DD1" w:rsidRPr="00074854">
              <w:rPr>
                <w:rFonts w:asciiTheme="minorHAnsi" w:eastAsia="Times New Roman" w:hAnsiTheme="minorHAnsi" w:cs="Times New Roman"/>
                <w:color w:val="000000"/>
                <w:sz w:val="20"/>
                <w:szCs w:val="20"/>
              </w:rPr>
              <w:t xml:space="preserve"> düşürmeyecek şekilde işletilmesi</w:t>
            </w:r>
          </w:p>
        </w:tc>
      </w:tr>
    </w:tbl>
    <w:p w:rsidR="0070486D" w:rsidRPr="00BB7745" w:rsidRDefault="0070486D" w:rsidP="0070486D">
      <w:pPr>
        <w:rPr>
          <w:rFonts w:asciiTheme="minorHAnsi" w:hAnsiTheme="minorHAnsi" w:cs="Times New Roman"/>
        </w:rPr>
      </w:pPr>
    </w:p>
    <w:p w:rsidR="001D0D9E"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433754" w:rsidRDefault="001D0D9E" w:rsidP="00433754">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2835349" cy="438593"/>
            <wp:effectExtent l="152400" t="114300" r="155501"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bookmarkStart w:id="26" w:name="_bookmark74"/>
      <w:bookmarkEnd w:id="26"/>
    </w:p>
    <w:p w:rsidR="0070486D" w:rsidRPr="00FD5CDB" w:rsidRDefault="0070486D" w:rsidP="001D0D9E">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70486D" w:rsidRPr="00FD5CDB" w:rsidRDefault="0070486D" w:rsidP="0070486D">
      <w:pPr>
        <w:rPr>
          <w:rFonts w:ascii="Times New Roman" w:hAnsi="Times New Roman" w:cs="Times New Roman"/>
          <w:sz w:val="24"/>
          <w:szCs w:val="24"/>
        </w:rPr>
      </w:pPr>
    </w:p>
    <w:p w:rsidR="0070486D" w:rsidRPr="00967EC6" w:rsidRDefault="00967EC6" w:rsidP="0070486D">
      <w:pPr>
        <w:pStyle w:val="Balk3"/>
        <w:jc w:val="both"/>
        <w:rPr>
          <w:rFonts w:ascii="Times New Roman" w:hAnsi="Times New Roman" w:cs="Times New Roman"/>
          <w:color w:val="000000" w:themeColor="text1"/>
          <w:sz w:val="20"/>
        </w:rPr>
      </w:pPr>
      <w:bookmarkStart w:id="27" w:name="_bookmark75"/>
      <w:bookmarkEnd w:id="27"/>
      <w:r w:rsidRPr="00967EC6">
        <w:rPr>
          <w:rFonts w:ascii="Times New Roman" w:hAnsi="Times New Roman" w:cs="Times New Roman"/>
          <w:color w:val="000000" w:themeColor="text1"/>
          <w:sz w:val="20"/>
        </w:rPr>
        <w:t xml:space="preserve">Tablo 18 </w:t>
      </w:r>
      <w:r w:rsidR="0070486D" w:rsidRPr="00967EC6">
        <w:rPr>
          <w:rFonts w:ascii="Times New Roman" w:hAnsi="Times New Roman" w:cs="Times New Roman"/>
          <w:color w:val="000000" w:themeColor="text1"/>
          <w:sz w:val="20"/>
        </w:rPr>
        <w:t>Tahmini Maliyetler (TL)</w:t>
      </w:r>
    </w:p>
    <w:p w:rsidR="0070486D" w:rsidRPr="00FD5CDB"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70486D" w:rsidRPr="00FD5CDB" w:rsidTr="00967EC6">
        <w:trPr>
          <w:cnfStyle w:val="100000000000"/>
          <w:jc w:val="center"/>
        </w:trPr>
        <w:tc>
          <w:tcPr>
            <w:cnfStyle w:val="00100000000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967EC6" w:rsidP="00967EC6">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4F3648" w:rsidRPr="004F3648" w:rsidRDefault="004F3648" w:rsidP="00A51D91">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100</w:t>
            </w:r>
          </w:p>
        </w:tc>
        <w:tc>
          <w:tcPr>
            <w:tcW w:w="1100" w:type="dxa"/>
            <w:shd w:val="clear" w:color="auto" w:fill="FFFFFF" w:themeFill="background1"/>
            <w:vAlign w:val="center"/>
          </w:tcPr>
          <w:p w:rsidR="004F3648" w:rsidRPr="004F3648" w:rsidRDefault="004F3648" w:rsidP="00A51D91">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150</w:t>
            </w:r>
          </w:p>
        </w:tc>
        <w:tc>
          <w:tcPr>
            <w:tcW w:w="1116" w:type="dxa"/>
            <w:shd w:val="clear" w:color="auto" w:fill="FFFFFF" w:themeFill="background1"/>
            <w:vAlign w:val="center"/>
          </w:tcPr>
          <w:p w:rsidR="004F3648" w:rsidRPr="004F3648" w:rsidRDefault="004F3648" w:rsidP="00A51D91">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200</w:t>
            </w:r>
          </w:p>
        </w:tc>
        <w:tc>
          <w:tcPr>
            <w:tcW w:w="1116" w:type="dxa"/>
            <w:shd w:val="clear" w:color="auto" w:fill="FFFFFF" w:themeFill="background1"/>
            <w:vAlign w:val="center"/>
          </w:tcPr>
          <w:p w:rsidR="004F3648" w:rsidRPr="004F3648" w:rsidRDefault="004F3648" w:rsidP="00A51D91">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250</w:t>
            </w:r>
          </w:p>
        </w:tc>
        <w:tc>
          <w:tcPr>
            <w:tcW w:w="1116" w:type="dxa"/>
            <w:shd w:val="clear" w:color="auto" w:fill="FFFFFF" w:themeFill="background1"/>
            <w:vAlign w:val="center"/>
          </w:tcPr>
          <w:p w:rsidR="004F3648" w:rsidRPr="004F3648" w:rsidRDefault="004F3648" w:rsidP="00A51D91">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300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4F3648" w:rsidRPr="00FD5CDB" w:rsidRDefault="002123B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shd w:val="clear" w:color="auto" w:fill="FFFFFF" w:themeFill="background1"/>
            <w:vAlign w:val="center"/>
          </w:tcPr>
          <w:p w:rsidR="004F3648" w:rsidRPr="00FD5CDB" w:rsidRDefault="002123B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shd w:val="clear" w:color="auto" w:fill="FFFFFF" w:themeFill="background1"/>
            <w:vAlign w:val="center"/>
          </w:tcPr>
          <w:p w:rsidR="004F3648" w:rsidRPr="00FD5CDB" w:rsidRDefault="002123B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4F3648" w:rsidRPr="00FD5CDB" w:rsidRDefault="002123B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4F3648" w:rsidRPr="00FD5CDB" w:rsidRDefault="002123B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4F3648" w:rsidRPr="00FD5CDB" w:rsidRDefault="004F3648" w:rsidP="00A51D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4F3648" w:rsidRPr="00FD5CDB" w:rsidTr="00967EC6">
        <w:trPr>
          <w:cnfStyle w:val="000000100000"/>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4F3648" w:rsidRPr="00FD5CDB" w:rsidRDefault="004F3648" w:rsidP="00A51D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4F3648" w:rsidRPr="00FD5CDB" w:rsidRDefault="004F3648" w:rsidP="003F30CB">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4F3648" w:rsidRPr="00FD5CDB" w:rsidTr="00967EC6">
        <w:trPr>
          <w:jc w:val="center"/>
        </w:trPr>
        <w:tc>
          <w:tcPr>
            <w:cnfStyle w:val="001000000000"/>
            <w:tcW w:w="1498" w:type="dxa"/>
            <w:shd w:val="clear" w:color="auto" w:fill="FFFFFF" w:themeFill="background1"/>
            <w:vAlign w:val="center"/>
          </w:tcPr>
          <w:p w:rsidR="004F3648" w:rsidRPr="00FD5CDB" w:rsidRDefault="004F3648"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1100"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950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1200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1450</w:t>
            </w:r>
          </w:p>
        </w:tc>
        <w:tc>
          <w:tcPr>
            <w:tcW w:w="1116" w:type="dxa"/>
            <w:shd w:val="clear" w:color="auto" w:fill="FFFFFF" w:themeFill="background1"/>
            <w:vAlign w:val="center"/>
          </w:tcPr>
          <w:p w:rsidR="004F3648" w:rsidRPr="00FD5CDB" w:rsidRDefault="002123B6"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1700</w:t>
            </w:r>
          </w:p>
        </w:tc>
        <w:tc>
          <w:tcPr>
            <w:tcW w:w="1116" w:type="dxa"/>
            <w:shd w:val="clear" w:color="auto" w:fill="FFFFFF" w:themeFill="background1"/>
            <w:vAlign w:val="center"/>
          </w:tcPr>
          <w:p w:rsidR="004F3648" w:rsidRPr="00FD5CDB" w:rsidRDefault="004F3648" w:rsidP="003F30CB">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6000</w:t>
            </w:r>
          </w:p>
        </w:tc>
      </w:tr>
    </w:tbl>
    <w:p w:rsidR="0070486D" w:rsidRPr="00FD5CDB" w:rsidRDefault="0070486D" w:rsidP="0070486D">
      <w:pPr>
        <w:pStyle w:val="GvdeMetni"/>
        <w:rPr>
          <w:rFonts w:ascii="Times New Roman" w:hAnsi="Times New Roman" w:cs="Times New Roman"/>
        </w:rPr>
      </w:pPr>
    </w:p>
    <w:p w:rsidR="001D0D9E" w:rsidRPr="001D0D9E" w:rsidRDefault="001D0D9E" w:rsidP="001D0D9E">
      <w:pPr>
        <w:spacing w:before="101"/>
        <w:rPr>
          <w:rFonts w:ascii="Times New Roman" w:hAnsi="Times New Roman" w:cs="Times New Roman"/>
          <w:b/>
          <w:color w:val="974705"/>
          <w:sz w:val="24"/>
          <w:szCs w:val="24"/>
        </w:rPr>
      </w:pPr>
      <w:bookmarkStart w:id="28" w:name="_bookmark81"/>
      <w:bookmarkEnd w:id="28"/>
      <w:r w:rsidRPr="001D0D9E">
        <w:rPr>
          <w:noProof/>
          <w:lang w:bidi="ar-SA"/>
        </w:rPr>
        <w:drawing>
          <wp:inline distT="0" distB="0" distL="0" distR="0">
            <wp:extent cx="2835349" cy="438593"/>
            <wp:effectExtent l="152400" t="114300" r="155501" b="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433754" w:rsidRDefault="003A4001" w:rsidP="00DA3B5D">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Müdürlüğümüzün 2019</w:t>
      </w:r>
      <w:r w:rsidR="00484585" w:rsidRPr="00FD5CDB">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1D0D9E">
        <w:rPr>
          <w:rFonts w:ascii="Times New Roman" w:hAnsi="Times New Roman" w:cs="Times New Roman"/>
          <w:color w:val="000000" w:themeColor="text1"/>
          <w:sz w:val="24"/>
          <w:szCs w:val="24"/>
        </w:rPr>
        <w:t>Okulumuzun</w:t>
      </w:r>
      <w:r w:rsidR="004D59A7"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1D0D9E">
        <w:rPr>
          <w:rFonts w:ascii="Times New Roman" w:hAnsi="Times New Roman" w:cs="Times New Roman"/>
          <w:color w:val="000000" w:themeColor="text1"/>
          <w:sz w:val="24"/>
          <w:szCs w:val="24"/>
        </w:rPr>
        <w:t>Okul Müdürüne</w:t>
      </w:r>
      <w:r w:rsidR="004D59A7"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1D0D9E">
        <w:rPr>
          <w:rFonts w:ascii="Times New Roman" w:hAnsi="Times New Roman" w:cs="Times New Roman"/>
          <w:color w:val="000000" w:themeColor="text1"/>
          <w:sz w:val="24"/>
          <w:szCs w:val="24"/>
        </w:rPr>
        <w:t>İlçe Milli Eğitim Müdürlüğüne</w:t>
      </w:r>
      <w:r w:rsidR="004D59A7" w:rsidRPr="00FD5CDB">
        <w:rPr>
          <w:rFonts w:ascii="Times New Roman" w:hAnsi="Times New Roman" w:cs="Times New Roman"/>
          <w:color w:val="000000" w:themeColor="text1"/>
          <w:sz w:val="24"/>
          <w:szCs w:val="24"/>
        </w:rPr>
        <w:t xml:space="preserve"> gönderilecektir. </w:t>
      </w:r>
    </w:p>
    <w:p w:rsidR="00DA3B5D" w:rsidRPr="00DA3B5D" w:rsidRDefault="00DA3B5D" w:rsidP="00DA3B5D">
      <w:pPr>
        <w:spacing w:before="101"/>
        <w:ind w:firstLine="720"/>
        <w:jc w:val="both"/>
        <w:rPr>
          <w:rFonts w:ascii="Times New Roman" w:hAnsi="Times New Roman" w:cs="Times New Roman"/>
          <w:color w:val="000000" w:themeColor="text1"/>
          <w:sz w:val="24"/>
          <w:szCs w:val="24"/>
        </w:rPr>
      </w:pPr>
    </w:p>
    <w:p w:rsidR="00FD3545" w:rsidRPr="001D0D9E" w:rsidRDefault="00967EC6">
      <w:pPr>
        <w:pStyle w:val="Balk3"/>
        <w:jc w:val="both"/>
        <w:rPr>
          <w:rFonts w:ascii="Times New Roman" w:hAnsi="Times New Roman" w:cs="Times New Roman"/>
          <w:color w:val="000000" w:themeColor="text1"/>
          <w:sz w:val="20"/>
        </w:rPr>
      </w:pPr>
      <w:bookmarkStart w:id="29" w:name="_bookmark82"/>
      <w:bookmarkEnd w:id="29"/>
      <w:r w:rsidRPr="001D0D9E">
        <w:rPr>
          <w:rFonts w:ascii="Times New Roman" w:hAnsi="Times New Roman" w:cs="Times New Roman"/>
          <w:color w:val="000000" w:themeColor="text1"/>
          <w:sz w:val="20"/>
        </w:rPr>
        <w:t xml:space="preserve">Şekil 2 </w:t>
      </w:r>
      <w:r w:rsidR="00133410" w:rsidRPr="001D0D9E">
        <w:rPr>
          <w:rFonts w:ascii="Times New Roman" w:hAnsi="Times New Roman" w:cs="Times New Roman"/>
          <w:color w:val="000000" w:themeColor="text1"/>
          <w:sz w:val="20"/>
        </w:rPr>
        <w:t>İzleme ve Değerlendirme Süreci</w:t>
      </w:r>
    </w:p>
    <w:p w:rsidR="00F40B24" w:rsidRPr="00FD5CDB" w:rsidRDefault="00F40B24" w:rsidP="00DA3B5D">
      <w:pPr>
        <w:pStyle w:val="Balk3"/>
        <w:ind w:left="0"/>
        <w:jc w:val="both"/>
        <w:rPr>
          <w:rFonts w:ascii="Times New Roman" w:hAnsi="Times New Roman" w:cs="Times New Roman"/>
          <w:color w:val="000000" w:themeColor="text1"/>
        </w:rPr>
      </w:pPr>
    </w:p>
    <w:p w:rsidR="00333C6E" w:rsidRDefault="00333C6E" w:rsidP="00433754">
      <w:pPr>
        <w:pStyle w:val="Balk3"/>
        <w:jc w:val="both"/>
        <w:rPr>
          <w:rFonts w:ascii="Times New Roman" w:hAnsi="Times New Roman" w:cs="Times New Roman"/>
          <w:color w:val="002060"/>
        </w:rPr>
      </w:pPr>
      <w:r>
        <w:rPr>
          <w:rFonts w:ascii="Times New Roman" w:hAnsi="Times New Roman" w:cs="Times New Roman"/>
          <w:color w:val="002060"/>
        </w:rPr>
        <w:t xml:space="preserve">       </w:t>
      </w:r>
      <w:r w:rsidR="00E33BD6" w:rsidRPr="00FD5CDB">
        <w:rPr>
          <w:rFonts w:ascii="Times New Roman" w:hAnsi="Times New Roman" w:cs="Times New Roman"/>
          <w:noProof/>
          <w:color w:val="000000" w:themeColor="text1"/>
          <w:lang w:bidi="ar-SA"/>
        </w:rPr>
        <w:drawing>
          <wp:inline distT="0" distB="0" distL="0" distR="0">
            <wp:extent cx="5295900" cy="2854960"/>
            <wp:effectExtent l="0" t="0" r="0" b="254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bookmarkStart w:id="30" w:name="_bookmark83"/>
      <w:bookmarkStart w:id="31" w:name="_bookmark91"/>
      <w:bookmarkEnd w:id="30"/>
      <w:bookmarkEnd w:id="31"/>
    </w:p>
    <w:p w:rsidR="00333C6E" w:rsidRDefault="00333C6E" w:rsidP="00433754">
      <w:pPr>
        <w:pStyle w:val="Balk3"/>
        <w:jc w:val="both"/>
        <w:rPr>
          <w:rFonts w:ascii="Times New Roman" w:hAnsi="Times New Roman" w:cs="Times New Roman"/>
          <w:color w:val="002060"/>
        </w:rPr>
      </w:pPr>
    </w:p>
    <w:p w:rsidR="00333C6E" w:rsidRDefault="00333C6E" w:rsidP="00433754">
      <w:pPr>
        <w:pStyle w:val="Balk3"/>
        <w:jc w:val="both"/>
        <w:rPr>
          <w:rFonts w:ascii="Times New Roman" w:hAnsi="Times New Roman" w:cs="Times New Roman"/>
          <w:color w:val="002060"/>
        </w:rPr>
      </w:pPr>
    </w:p>
    <w:p w:rsidR="007B663B" w:rsidRDefault="007B663B" w:rsidP="00433754">
      <w:pPr>
        <w:pStyle w:val="Balk3"/>
        <w:jc w:val="both"/>
        <w:rPr>
          <w:rFonts w:ascii="Times New Roman" w:hAnsi="Times New Roman" w:cs="Times New Roman"/>
          <w:color w:val="002060"/>
        </w:rPr>
      </w:pPr>
    </w:p>
    <w:p w:rsidR="007D13A9" w:rsidRPr="00433754" w:rsidRDefault="007D13A9" w:rsidP="00433754">
      <w:pPr>
        <w:pStyle w:val="Balk3"/>
        <w:jc w:val="both"/>
        <w:rPr>
          <w:rFonts w:ascii="Times New Roman" w:hAnsi="Times New Roman" w:cs="Times New Roman"/>
          <w:color w:val="000000" w:themeColor="text1"/>
        </w:rPr>
      </w:pPr>
      <w:r w:rsidRPr="00FD5CDB">
        <w:rPr>
          <w:rFonts w:ascii="Times New Roman" w:hAnsi="Times New Roman" w:cs="Times New Roman"/>
          <w:color w:val="002060"/>
        </w:rPr>
        <w:lastRenderedPageBreak/>
        <w:t>EKLER</w:t>
      </w:r>
    </w:p>
    <w:p w:rsidR="00701CC6" w:rsidRDefault="00701CC6" w:rsidP="008C6784">
      <w:pPr>
        <w:pStyle w:val="Balk3"/>
        <w:jc w:val="both"/>
        <w:rPr>
          <w:rFonts w:ascii="Times New Roman" w:hAnsi="Times New Roman" w:cs="Times New Roman"/>
          <w:color w:val="002060"/>
        </w:rPr>
      </w:pPr>
    </w:p>
    <w:p w:rsidR="00701CC6" w:rsidRPr="00FD5CDB" w:rsidRDefault="00701CC6" w:rsidP="008C6784">
      <w:pPr>
        <w:pStyle w:val="Balk3"/>
        <w:jc w:val="both"/>
        <w:rPr>
          <w:rFonts w:ascii="Times New Roman" w:hAnsi="Times New Roman" w:cs="Times New Roman"/>
          <w:color w:val="00206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19 </w:t>
      </w:r>
      <w:r w:rsidRPr="00967EC6">
        <w:rPr>
          <w:rFonts w:ascii="Times New Roman" w:hAnsi="Times New Roman" w:cs="Times New Roman"/>
          <w:color w:val="000000" w:themeColor="text1"/>
          <w:sz w:val="20"/>
        </w:rPr>
        <w:t>Strateji Geliştirme Kurulu</w:t>
      </w:r>
    </w:p>
    <w:p w:rsidR="00701CC6" w:rsidRDefault="00701CC6" w:rsidP="008C6784">
      <w:pPr>
        <w:pStyle w:val="Balk3"/>
        <w:jc w:val="both"/>
        <w:rPr>
          <w:rFonts w:ascii="Times New Roman" w:hAnsi="Times New Roman" w:cs="Times New Roman"/>
          <w:color w:val="000000" w:themeColor="text1"/>
          <w:sz w:val="20"/>
        </w:rPr>
      </w:pPr>
    </w:p>
    <w:p w:rsidR="00701CC6" w:rsidRPr="00967E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08"/>
        <w:gridCol w:w="3260"/>
        <w:gridCol w:w="2428"/>
      </w:tblGrid>
      <w:tr w:rsidR="00701CC6" w:rsidTr="00CC5273">
        <w:trPr>
          <w:jc w:val="center"/>
        </w:trPr>
        <w:tc>
          <w:tcPr>
            <w:tcW w:w="823"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701CC6" w:rsidTr="00CC5273">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701CC6" w:rsidRPr="00701CC6" w:rsidRDefault="00701CC6" w:rsidP="008C6784">
            <w:pPr>
              <w:pStyle w:val="Balk3"/>
              <w:ind w:left="0"/>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Zafer ARAS</w:t>
            </w:r>
          </w:p>
        </w:tc>
        <w:tc>
          <w:tcPr>
            <w:tcW w:w="3260"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CC5273">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701CC6" w:rsidRPr="00701CC6" w:rsidRDefault="00701CC6" w:rsidP="008C6784">
            <w:pPr>
              <w:pStyle w:val="Balk3"/>
              <w:ind w:left="0"/>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Ergün ERDEM</w:t>
            </w:r>
          </w:p>
        </w:tc>
        <w:tc>
          <w:tcPr>
            <w:tcW w:w="3260"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rsidR="00701CC6" w:rsidRPr="00701CC6" w:rsidRDefault="00701CC6" w:rsidP="008C6784">
            <w:pPr>
              <w:pStyle w:val="Balk3"/>
              <w:ind w:left="0"/>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Meltem GÖKTAŞ</w:t>
            </w:r>
          </w:p>
        </w:tc>
        <w:tc>
          <w:tcPr>
            <w:tcW w:w="3260"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rsidR="00701CC6" w:rsidRPr="00701CC6" w:rsidRDefault="00333C6E" w:rsidP="008C6784">
            <w:pPr>
              <w:pStyle w:val="Balk3"/>
              <w:ind w:left="0"/>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Müjgân</w:t>
            </w:r>
            <w:r w:rsidR="00701CC6" w:rsidRPr="00701CC6">
              <w:rPr>
                <w:rFonts w:ascii="Times New Roman" w:hAnsi="Times New Roman" w:cs="Times New Roman"/>
                <w:b w:val="0"/>
                <w:color w:val="000000" w:themeColor="text1"/>
                <w:sz w:val="20"/>
              </w:rPr>
              <w:t xml:space="preserve"> BECERİK</w:t>
            </w:r>
          </w:p>
        </w:tc>
        <w:tc>
          <w:tcPr>
            <w:tcW w:w="3260"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Okul-Aile Birliği Yön. Kur. Üyesi</w:t>
            </w:r>
          </w:p>
        </w:tc>
        <w:tc>
          <w:tcPr>
            <w:tcW w:w="2428" w:type="dxa"/>
            <w:vAlign w:val="center"/>
          </w:tcPr>
          <w:p w:rsidR="00701CC6" w:rsidRPr="00701CC6" w:rsidRDefault="00701CC6" w:rsidP="00701CC6">
            <w:pPr>
              <w:jc w:val="center"/>
            </w:pPr>
            <w:r w:rsidRPr="00701CC6">
              <w:rPr>
                <w:rFonts w:ascii="Times New Roman" w:hAnsi="Times New Roman" w:cs="Times New Roman"/>
                <w:color w:val="000000" w:themeColor="text1"/>
              </w:rPr>
              <w:t>Üye</w:t>
            </w:r>
          </w:p>
        </w:tc>
      </w:tr>
      <w:tr w:rsidR="00701CC6" w:rsidTr="00CC5273">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Kazım AYDAN</w:t>
            </w:r>
          </w:p>
        </w:tc>
        <w:tc>
          <w:tcPr>
            <w:tcW w:w="3260"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428" w:type="dxa"/>
            <w:vAlign w:val="center"/>
          </w:tcPr>
          <w:p w:rsidR="00701CC6" w:rsidRPr="00701CC6" w:rsidRDefault="00701CC6" w:rsidP="00701CC6">
            <w:pPr>
              <w:jc w:val="center"/>
            </w:pPr>
            <w:r w:rsidRPr="00701CC6">
              <w:rPr>
                <w:rFonts w:ascii="Times New Roman" w:hAnsi="Times New Roman" w:cs="Times New Roman"/>
                <w:color w:val="000000" w:themeColor="text1"/>
              </w:rPr>
              <w:t>Üye</w:t>
            </w:r>
          </w:p>
        </w:tc>
      </w:tr>
    </w:tbl>
    <w:p w:rsidR="008C6784" w:rsidRPr="00967EC6" w:rsidRDefault="008C6784" w:rsidP="008C6784">
      <w:pPr>
        <w:pStyle w:val="Balk3"/>
        <w:jc w:val="both"/>
        <w:rPr>
          <w:rFonts w:ascii="Times New Roman" w:hAnsi="Times New Roman" w:cs="Times New Roman"/>
          <w:color w:val="000000" w:themeColor="text1"/>
          <w:sz w:val="20"/>
        </w:rPr>
      </w:pPr>
    </w:p>
    <w:p w:rsidR="008C6784" w:rsidRPr="00967EC6" w:rsidRDefault="008C6784" w:rsidP="008C6784">
      <w:pPr>
        <w:pStyle w:val="Balk3"/>
        <w:jc w:val="both"/>
        <w:rPr>
          <w:rFonts w:ascii="Times New Roman" w:hAnsi="Times New Roman" w:cs="Times New Roman"/>
          <w:color w:val="000000" w:themeColor="text1"/>
          <w:sz w:val="2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20 </w:t>
      </w:r>
      <w:r w:rsidRPr="00967EC6">
        <w:rPr>
          <w:rFonts w:ascii="Times New Roman" w:hAnsi="Times New Roman" w:cs="Times New Roman"/>
          <w:color w:val="000000" w:themeColor="text1"/>
          <w:sz w:val="20"/>
        </w:rPr>
        <w:t>Stratejik Plan Hazırlama Ekibi</w:t>
      </w:r>
    </w:p>
    <w:p w:rsidR="00701C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51"/>
        <w:gridCol w:w="3260"/>
        <w:gridCol w:w="2146"/>
      </w:tblGrid>
      <w:tr w:rsidR="00701CC6" w:rsidTr="00CC5273">
        <w:trPr>
          <w:jc w:val="center"/>
        </w:trPr>
        <w:tc>
          <w:tcPr>
            <w:tcW w:w="823"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51"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701CC6" w:rsidRPr="00701CC6" w:rsidRDefault="00333C6E" w:rsidP="009E0002">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51"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Hasan EGE</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İngilizce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51"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Nuray ERGÜN</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51"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Rahime GÜZEL</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51"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Şefika KIZILTAŞ</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jc w:val="center"/>
            </w:pPr>
            <w:r w:rsidRPr="00701CC6">
              <w:rPr>
                <w:rFonts w:ascii="Times New Roman" w:hAnsi="Times New Roman" w:cs="Times New Roman"/>
                <w:color w:val="000000" w:themeColor="text1"/>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51" w:type="dxa"/>
            <w:vAlign w:val="center"/>
          </w:tcPr>
          <w:p w:rsidR="00701CC6" w:rsidRP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 Akif DURSUN</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jc w:val="center"/>
            </w:pPr>
            <w:r w:rsidRPr="00701CC6">
              <w:rPr>
                <w:rFonts w:ascii="Times New Roman" w:hAnsi="Times New Roman" w:cs="Times New Roman"/>
                <w:color w:val="000000" w:themeColor="text1"/>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6</w:t>
            </w:r>
          </w:p>
        </w:tc>
        <w:tc>
          <w:tcPr>
            <w:tcW w:w="2351" w:type="dxa"/>
            <w:vAlign w:val="center"/>
          </w:tcPr>
          <w:p w:rsidR="00701CC6" w:rsidRDefault="00701CC6"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Fatma ÇAKAR</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7B663B" w:rsidTr="00CC5273">
        <w:trPr>
          <w:jc w:val="center"/>
        </w:trPr>
        <w:tc>
          <w:tcPr>
            <w:tcW w:w="823" w:type="dxa"/>
            <w:vAlign w:val="center"/>
          </w:tcPr>
          <w:p w:rsidR="007B663B" w:rsidRDefault="007B663B" w:rsidP="00A51D91">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7</w:t>
            </w:r>
          </w:p>
        </w:tc>
        <w:tc>
          <w:tcPr>
            <w:tcW w:w="2351" w:type="dxa"/>
            <w:vAlign w:val="center"/>
          </w:tcPr>
          <w:p w:rsidR="007B663B" w:rsidRDefault="007B663B" w:rsidP="00E00941">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Hamit DEMİR</w:t>
            </w:r>
          </w:p>
        </w:tc>
        <w:tc>
          <w:tcPr>
            <w:tcW w:w="3260" w:type="dxa"/>
            <w:vAlign w:val="center"/>
          </w:tcPr>
          <w:p w:rsidR="007B663B" w:rsidRPr="00701CC6" w:rsidRDefault="007B663B" w:rsidP="00E00941">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Veli </w:t>
            </w:r>
          </w:p>
        </w:tc>
        <w:tc>
          <w:tcPr>
            <w:tcW w:w="2146" w:type="dxa"/>
            <w:vAlign w:val="center"/>
          </w:tcPr>
          <w:p w:rsidR="007B663B" w:rsidRPr="00701CC6" w:rsidRDefault="007B663B" w:rsidP="00E00941">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7B663B" w:rsidTr="00CC5273">
        <w:trPr>
          <w:jc w:val="center"/>
        </w:trPr>
        <w:tc>
          <w:tcPr>
            <w:tcW w:w="823" w:type="dxa"/>
            <w:vAlign w:val="center"/>
          </w:tcPr>
          <w:p w:rsidR="007B663B" w:rsidRDefault="007B663B" w:rsidP="00A51D91">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8</w:t>
            </w:r>
          </w:p>
        </w:tc>
        <w:tc>
          <w:tcPr>
            <w:tcW w:w="2351" w:type="dxa"/>
            <w:vAlign w:val="center"/>
          </w:tcPr>
          <w:p w:rsidR="007B663B" w:rsidRDefault="007B663B" w:rsidP="00E00941">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Şükriye ALTUNTAŞ</w:t>
            </w:r>
          </w:p>
        </w:tc>
        <w:tc>
          <w:tcPr>
            <w:tcW w:w="3260" w:type="dxa"/>
            <w:vAlign w:val="center"/>
          </w:tcPr>
          <w:p w:rsidR="007B663B" w:rsidRPr="00701CC6" w:rsidRDefault="007B663B" w:rsidP="00E00941">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Veli</w:t>
            </w:r>
          </w:p>
        </w:tc>
        <w:tc>
          <w:tcPr>
            <w:tcW w:w="2146" w:type="dxa"/>
            <w:vAlign w:val="center"/>
          </w:tcPr>
          <w:p w:rsidR="007B663B" w:rsidRPr="00701CC6" w:rsidRDefault="007B663B" w:rsidP="00E00941">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bl>
    <w:p w:rsidR="00701CC6" w:rsidRPr="00967EC6" w:rsidRDefault="00701CC6" w:rsidP="008C6784">
      <w:pPr>
        <w:pStyle w:val="Balk3"/>
        <w:jc w:val="both"/>
        <w:rPr>
          <w:rFonts w:ascii="Times New Roman" w:hAnsi="Times New Roman" w:cs="Times New Roman"/>
          <w:color w:val="000000" w:themeColor="text1"/>
          <w:sz w:val="20"/>
        </w:rPr>
      </w:pPr>
    </w:p>
    <w:sectPr w:rsidR="00701CC6" w:rsidRPr="00967EC6" w:rsidSect="00944ACC">
      <w:footerReference w:type="default" r:id="rId12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eybe" w:date="2018-11-24T14:43:00Z" w:initials="z">
    <w:p w:rsidR="00000EFE" w:rsidRDefault="00000EFE" w:rsidP="00000EFE">
      <w:pPr>
        <w:pStyle w:val="AklamaMetni"/>
      </w:pPr>
      <w:r>
        <w:rPr>
          <w:rStyle w:val="AklamaBavurusu"/>
        </w:rPr>
        <w:annotationRef/>
      </w:r>
      <w:r>
        <w:t>B Başlığından Tema kavramını çıkarınız.</w:t>
      </w:r>
    </w:p>
  </w:comment>
  <w:comment w:id="1" w:author="zeybe" w:date="2018-11-25T14:19:00Z" w:initials="z">
    <w:p w:rsidR="00000EFE" w:rsidRDefault="00000EFE" w:rsidP="00000EFE">
      <w:pPr>
        <w:pStyle w:val="AklamaMetni"/>
      </w:pPr>
      <w:r>
        <w:rPr>
          <w:rStyle w:val="AklamaBavurusu"/>
        </w:rPr>
        <w:annotationRef/>
      </w:r>
      <w:r>
        <w:t>Tablo 17’den TEMA kavramını çıkarınız</w:t>
      </w:r>
      <w:r w:rsidR="0077602C">
        <w:t xml:space="preserve">. </w:t>
      </w:r>
      <w:r w:rsidR="00611DBB">
        <w:t>GELECEĞE BAKIŞ BÖLÜMÜNE GEÇİNİZ.</w:t>
      </w:r>
    </w:p>
  </w:comment>
  <w:comment w:id="18" w:author="zeybe" w:date="2018-11-24T14:49:00Z" w:initials="z">
    <w:p w:rsidR="00C064EA" w:rsidRDefault="00C064EA">
      <w:pPr>
        <w:pStyle w:val="AklamaMetni"/>
      </w:pPr>
      <w:r>
        <w:rPr>
          <w:rStyle w:val="AklamaBavurusu"/>
        </w:rPr>
        <w:annotationRef/>
      </w:r>
      <w:r>
        <w:t>Bu başlıktan TEMALAR kavramını çıkarınız.</w:t>
      </w:r>
    </w:p>
  </w:comment>
  <w:comment w:id="19" w:author="zeybe" w:date="2018-11-24T13:47:00Z" w:initials="z">
    <w:p w:rsidR="002076C3" w:rsidRDefault="002076C3">
      <w:pPr>
        <w:pStyle w:val="AklamaMetni"/>
      </w:pPr>
      <w:r>
        <w:rPr>
          <w:rStyle w:val="AklamaBavurusu"/>
        </w:rPr>
        <w:annotationRef/>
      </w:r>
      <w:r>
        <w:t>Bu tablodan TEMA 1, TEMA 2 ve TEMA 3 satırlarını siliniz.</w:t>
      </w:r>
    </w:p>
  </w:comment>
  <w:comment w:id="20" w:author="zeybe" w:date="2018-11-24T14:52:00Z" w:initials="z">
    <w:p w:rsidR="007B663B" w:rsidRDefault="007B663B">
      <w:pPr>
        <w:pStyle w:val="AklamaMetni"/>
      </w:pPr>
      <w:r>
        <w:rPr>
          <w:rStyle w:val="AklamaBavurusu"/>
        </w:rPr>
        <w:annotationRef/>
      </w:r>
      <w:r>
        <w:t xml:space="preserve">PG 1.1.1’e parantez içinde gösterildiği şekilde </w:t>
      </w:r>
      <w:r w:rsidR="00DB22FB">
        <w:t xml:space="preserve">yaş grubun ifadesini ekleyiniz. Yaş grubu ilkokul planında </w:t>
      </w:r>
      <w:r>
        <w:t>“6-9 Yaş” ortaokul</w:t>
      </w:r>
      <w:r w:rsidR="00DB22FB">
        <w:t xml:space="preserve"> planında</w:t>
      </w:r>
      <w:r>
        <w:t xml:space="preserve"> ilgili göstergede “10-13 Yaş”, ortaöğretimde “14-17 Yaş” şeklinde düzenlenmelidir</w:t>
      </w:r>
      <w:r w:rsidR="00DB22FB">
        <w:t>.</w:t>
      </w:r>
      <w:r>
        <w:t xml:space="preserve"> </w:t>
      </w:r>
      <w:proofErr w:type="gramStart"/>
      <w:r>
        <w:t>(</w:t>
      </w:r>
      <w:proofErr w:type="gramEnd"/>
      <w:r>
        <w:t>Bakanlık planında bu şekilde ifade edildiğinden ekleme yapılmıştır.</w:t>
      </w:r>
    </w:p>
  </w:comment>
  <w:comment w:id="21" w:author="zeybe" w:date="2018-11-24T14:03:00Z" w:initials="z">
    <w:p w:rsidR="00B73600" w:rsidRDefault="00B73600">
      <w:pPr>
        <w:pStyle w:val="AklamaMetni"/>
      </w:pPr>
      <w:r>
        <w:rPr>
          <w:rStyle w:val="AklamaBavurusu"/>
        </w:rPr>
        <w:annotationRef/>
      </w:r>
      <w:r w:rsidR="007B663B">
        <w:t>PG 1.1.4 kodlu</w:t>
      </w:r>
      <w:r>
        <w:t xml:space="preserve"> gösterge yalnızca İlk</w:t>
      </w:r>
      <w:r w:rsidR="007B663B">
        <w:t>okullar tarafından eklenecektir (Bu göstergeye Bakanlık planında yer verildiğinden eklenmiştir)</w:t>
      </w:r>
    </w:p>
  </w:comment>
  <w:comment w:id="22" w:author="zeybe" w:date="2018-11-24T18:34:00Z" w:initials="z">
    <w:p w:rsidR="006F2AB9" w:rsidRDefault="006F2AB9">
      <w:pPr>
        <w:pStyle w:val="AklamaMetni"/>
      </w:pPr>
      <w:r>
        <w:rPr>
          <w:rStyle w:val="AklamaBavurusu"/>
        </w:rPr>
        <w:annotationRef/>
      </w:r>
      <w:r>
        <w:t>H1.1 daha önce yayınlanan taslak ilkokul planında “ilkokul okullaşma oranı şeklin</w:t>
      </w:r>
      <w:r w:rsidR="007106F1">
        <w:t xml:space="preserve">de”  ifade edilmiştir. </w:t>
      </w:r>
      <w:proofErr w:type="spellStart"/>
      <w:r w:rsidR="007106F1">
        <w:t>Nazmi</w:t>
      </w:r>
      <w:proofErr w:type="spellEnd"/>
      <w:r w:rsidR="007106F1">
        <w:t xml:space="preserve"> </w:t>
      </w:r>
      <w:proofErr w:type="spellStart"/>
      <w:r>
        <w:t>Topçuoğlu</w:t>
      </w:r>
      <w:proofErr w:type="spellEnd"/>
      <w:r>
        <w:t xml:space="preserve"> İlkokulunda okullaşma oranı mevcut durumu sorun olarak görülmediğinden, 7 gün ve üzeri devamsızlık oranı daha önemli bir sorun olarak görüldüğünden hedef ifadesi değiştirilmiş, göstergeler aynı kalmıştır. Bu durum tamamen okulun tasarrufundadır. Diğer ilkokullar değişiklik yapmak zorunda değildir. </w:t>
      </w:r>
    </w:p>
  </w:comment>
  <w:comment w:id="23" w:author="zeybe" w:date="2018-11-24T13:59:00Z" w:initials="z">
    <w:p w:rsidR="007B663B" w:rsidRDefault="007B663B">
      <w:pPr>
        <w:pStyle w:val="AklamaMetni"/>
      </w:pPr>
      <w:r>
        <w:rPr>
          <w:rStyle w:val="AklamaBavurusu"/>
        </w:rPr>
        <w:annotationRef/>
      </w:r>
      <w:r>
        <w:t>PG 1.1.4 kodlu göstergeyi bu tabloda ayrıntılarıyla düzenleyiniz.</w:t>
      </w:r>
    </w:p>
  </w:comment>
  <w:comment w:id="24" w:author="zeybe" w:date="2018-11-24T18:34:00Z" w:initials="z">
    <w:p w:rsidR="0094670E" w:rsidRDefault="0094670E">
      <w:pPr>
        <w:pStyle w:val="AklamaMetni"/>
      </w:pPr>
      <w:r>
        <w:rPr>
          <w:rStyle w:val="AklamaBavurusu"/>
        </w:rPr>
        <w:annotationRef/>
      </w:r>
      <w:r w:rsidR="00DB22FB">
        <w:t>BAKANLIK PLANINDAN UYARLAMA İŞLEMİ BU BÖLÜMDE SONA ERMİŞTİR. BU BÖLÜMDEN</w:t>
      </w:r>
      <w:r>
        <w:t xml:space="preserve"> SONRA HERHANGİ BİR EKLEME VEYA ÇIKARMA YAPILMAMIŞTIR. BU ÖRNEK PLANDAN YARARLANARAK DAHA ÖNCE YAPTIĞINIZ ÇALIŞMALARINIZI TAMAMLAYIP, İLÇE MİLLİ EĞİTİM MÜDÜRLÜĞÜNE GÖNDERİNİZ.</w:t>
      </w:r>
    </w:p>
    <w:p w:rsidR="007106F1" w:rsidRDefault="007106F1">
      <w:pPr>
        <w:pStyle w:val="AklamaMetni"/>
      </w:pPr>
      <w:r>
        <w:t>Kolay Gelsin, B. BULUT. ST. PLAN İL KOORDİNATÖRÜ</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3F" w:rsidRDefault="00775F3F" w:rsidP="000C4EB0">
      <w:r>
        <w:separator/>
      </w:r>
    </w:p>
  </w:endnote>
  <w:endnote w:type="continuationSeparator" w:id="0">
    <w:p w:rsidR="00775F3F" w:rsidRDefault="00775F3F" w:rsidP="000C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1F" w:rsidRDefault="004F3F1F">
    <w:pPr>
      <w:pStyle w:val="Altbilgi"/>
      <w:jc w:val="center"/>
      <w:rPr>
        <w:caps/>
        <w:color w:val="4F81BD" w:themeColor="accent1"/>
      </w:rPr>
    </w:pPr>
  </w:p>
  <w:p w:rsidR="004F3F1F" w:rsidRDefault="004F3F1F">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1F" w:rsidRPr="00944ACC" w:rsidRDefault="004F3F1F">
    <w:pPr>
      <w:pStyle w:val="Altbilgi"/>
      <w:jc w:val="center"/>
      <w:rPr>
        <w:b/>
        <w:caps/>
        <w:color w:val="000000" w:themeColor="text1"/>
      </w:rPr>
    </w:pPr>
    <w:r>
      <w:rPr>
        <w:b/>
        <w:caps/>
        <w:color w:val="000000" w:themeColor="text1"/>
      </w:rPr>
      <w:t>-</w:t>
    </w:r>
    <w:r w:rsidR="00A25E88" w:rsidRPr="00944ACC">
      <w:rPr>
        <w:b/>
        <w:caps/>
        <w:color w:val="000000" w:themeColor="text1"/>
      </w:rPr>
      <w:fldChar w:fldCharType="begin"/>
    </w:r>
    <w:r w:rsidRPr="00944ACC">
      <w:rPr>
        <w:b/>
        <w:caps/>
        <w:color w:val="000000" w:themeColor="text1"/>
      </w:rPr>
      <w:instrText>PAGE   \* MERGEFORMAT</w:instrText>
    </w:r>
    <w:r w:rsidR="00A25E88" w:rsidRPr="00944ACC">
      <w:rPr>
        <w:b/>
        <w:caps/>
        <w:color w:val="000000" w:themeColor="text1"/>
      </w:rPr>
      <w:fldChar w:fldCharType="separate"/>
    </w:r>
    <w:r w:rsidR="008A25BC">
      <w:rPr>
        <w:b/>
        <w:caps/>
        <w:noProof/>
        <w:color w:val="000000" w:themeColor="text1"/>
      </w:rPr>
      <w:t>25</w:t>
    </w:r>
    <w:r w:rsidR="00A25E88" w:rsidRPr="00944ACC">
      <w:rPr>
        <w:b/>
        <w:caps/>
        <w:color w:val="000000" w:themeColor="text1"/>
      </w:rPr>
      <w:fldChar w:fldCharType="end"/>
    </w:r>
    <w:r>
      <w:rPr>
        <w:b/>
        <w:caps/>
        <w:color w:val="000000" w:themeColor="text1"/>
      </w:rPr>
      <w:t>-</w:t>
    </w:r>
  </w:p>
  <w:p w:rsidR="004F3F1F" w:rsidRDefault="004F3F1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3F" w:rsidRDefault="00775F3F" w:rsidP="000C4EB0">
      <w:r>
        <w:separator/>
      </w:r>
    </w:p>
  </w:footnote>
  <w:footnote w:type="continuationSeparator" w:id="0">
    <w:p w:rsidR="00775F3F" w:rsidRDefault="00775F3F"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1F" w:rsidRDefault="00A25E88">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4F3F1F" w:rsidRDefault="004F3F1F" w:rsidP="000C4EB0"/>
            </w:txbxContent>
          </v:textbox>
        </v:shape>
      </w:pict>
    </w:r>
  </w:p>
  <w:p w:rsidR="004F3F1F" w:rsidRDefault="004F3F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8"/>
  </w:num>
  <w:num w:numId="6">
    <w:abstractNumId w:val="19"/>
  </w:num>
  <w:num w:numId="7">
    <w:abstractNumId w:val="12"/>
  </w:num>
  <w:num w:numId="8">
    <w:abstractNumId w:val="7"/>
  </w:num>
  <w:num w:numId="9">
    <w:abstractNumId w:val="14"/>
  </w:num>
  <w:num w:numId="10">
    <w:abstractNumId w:val="18"/>
  </w:num>
  <w:num w:numId="11">
    <w:abstractNumId w:val="17"/>
  </w:num>
  <w:num w:numId="12">
    <w:abstractNumId w:val="6"/>
  </w:num>
  <w:num w:numId="13">
    <w:abstractNumId w:val="16"/>
  </w:num>
  <w:num w:numId="14">
    <w:abstractNumId w:val="3"/>
  </w:num>
  <w:num w:numId="15">
    <w:abstractNumId w:val="5"/>
  </w:num>
  <w:num w:numId="16">
    <w:abstractNumId w:val="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5"/>
  </w:num>
  <w:num w:numId="2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compat>
  <w:rsids>
    <w:rsidRoot w:val="00FD3545"/>
    <w:rsid w:val="00000EFE"/>
    <w:rsid w:val="00007DE2"/>
    <w:rsid w:val="00021733"/>
    <w:rsid w:val="000308C2"/>
    <w:rsid w:val="00035CF5"/>
    <w:rsid w:val="00042004"/>
    <w:rsid w:val="000470AF"/>
    <w:rsid w:val="00051CF8"/>
    <w:rsid w:val="000635E4"/>
    <w:rsid w:val="00070C0A"/>
    <w:rsid w:val="00074854"/>
    <w:rsid w:val="00075DBF"/>
    <w:rsid w:val="000806E0"/>
    <w:rsid w:val="00086E4C"/>
    <w:rsid w:val="000955F8"/>
    <w:rsid w:val="000977A3"/>
    <w:rsid w:val="000A0719"/>
    <w:rsid w:val="000A42B7"/>
    <w:rsid w:val="000A4F74"/>
    <w:rsid w:val="000B0DBE"/>
    <w:rsid w:val="000B432D"/>
    <w:rsid w:val="000C0DE3"/>
    <w:rsid w:val="000C2088"/>
    <w:rsid w:val="000C4EB0"/>
    <w:rsid w:val="000C72B4"/>
    <w:rsid w:val="000C782D"/>
    <w:rsid w:val="000D23AE"/>
    <w:rsid w:val="000D2952"/>
    <w:rsid w:val="000D4B5D"/>
    <w:rsid w:val="000E4E12"/>
    <w:rsid w:val="000F15A9"/>
    <w:rsid w:val="000F255B"/>
    <w:rsid w:val="00122ED6"/>
    <w:rsid w:val="001248CE"/>
    <w:rsid w:val="0012715E"/>
    <w:rsid w:val="0013102E"/>
    <w:rsid w:val="00133410"/>
    <w:rsid w:val="00146AE6"/>
    <w:rsid w:val="00146DF3"/>
    <w:rsid w:val="001511DE"/>
    <w:rsid w:val="001574B9"/>
    <w:rsid w:val="00160B9C"/>
    <w:rsid w:val="00163253"/>
    <w:rsid w:val="001750FB"/>
    <w:rsid w:val="00177E27"/>
    <w:rsid w:val="00182725"/>
    <w:rsid w:val="00186833"/>
    <w:rsid w:val="00191122"/>
    <w:rsid w:val="0019593B"/>
    <w:rsid w:val="00197EAE"/>
    <w:rsid w:val="001A5019"/>
    <w:rsid w:val="001A6CA2"/>
    <w:rsid w:val="001B1CC4"/>
    <w:rsid w:val="001B24D0"/>
    <w:rsid w:val="001B41ED"/>
    <w:rsid w:val="001B6EBF"/>
    <w:rsid w:val="001C443A"/>
    <w:rsid w:val="001C5978"/>
    <w:rsid w:val="001D0D9E"/>
    <w:rsid w:val="001D1036"/>
    <w:rsid w:val="001D1122"/>
    <w:rsid w:val="001E58BC"/>
    <w:rsid w:val="002024BE"/>
    <w:rsid w:val="00202DB0"/>
    <w:rsid w:val="002076C3"/>
    <w:rsid w:val="00211958"/>
    <w:rsid w:val="002123B6"/>
    <w:rsid w:val="002131AA"/>
    <w:rsid w:val="0021351A"/>
    <w:rsid w:val="00216EED"/>
    <w:rsid w:val="00226EF1"/>
    <w:rsid w:val="002274FE"/>
    <w:rsid w:val="00232AC1"/>
    <w:rsid w:val="00240E24"/>
    <w:rsid w:val="00242CE2"/>
    <w:rsid w:val="00242EAF"/>
    <w:rsid w:val="00260563"/>
    <w:rsid w:val="0026124A"/>
    <w:rsid w:val="00262DD1"/>
    <w:rsid w:val="00267478"/>
    <w:rsid w:val="00276D1D"/>
    <w:rsid w:val="00280CB8"/>
    <w:rsid w:val="00282448"/>
    <w:rsid w:val="00284AF8"/>
    <w:rsid w:val="0028509F"/>
    <w:rsid w:val="002972E6"/>
    <w:rsid w:val="002A58D9"/>
    <w:rsid w:val="002B35BB"/>
    <w:rsid w:val="002D0D06"/>
    <w:rsid w:val="002D16A2"/>
    <w:rsid w:val="002D2594"/>
    <w:rsid w:val="002D6D19"/>
    <w:rsid w:val="002E10B6"/>
    <w:rsid w:val="002E4083"/>
    <w:rsid w:val="002F34A1"/>
    <w:rsid w:val="002F3790"/>
    <w:rsid w:val="002F5D4B"/>
    <w:rsid w:val="002F74E1"/>
    <w:rsid w:val="0030180A"/>
    <w:rsid w:val="00306EDC"/>
    <w:rsid w:val="00316F90"/>
    <w:rsid w:val="003217EC"/>
    <w:rsid w:val="00324C5D"/>
    <w:rsid w:val="00332660"/>
    <w:rsid w:val="00333C6E"/>
    <w:rsid w:val="00335079"/>
    <w:rsid w:val="00336649"/>
    <w:rsid w:val="00341ABD"/>
    <w:rsid w:val="00341D28"/>
    <w:rsid w:val="00346EC1"/>
    <w:rsid w:val="00351D28"/>
    <w:rsid w:val="003526BB"/>
    <w:rsid w:val="0035605E"/>
    <w:rsid w:val="00365396"/>
    <w:rsid w:val="003669BA"/>
    <w:rsid w:val="00373619"/>
    <w:rsid w:val="0037648C"/>
    <w:rsid w:val="00380737"/>
    <w:rsid w:val="003829D8"/>
    <w:rsid w:val="00385E1C"/>
    <w:rsid w:val="00387841"/>
    <w:rsid w:val="00391D81"/>
    <w:rsid w:val="0039546E"/>
    <w:rsid w:val="00396916"/>
    <w:rsid w:val="003A4001"/>
    <w:rsid w:val="003A5130"/>
    <w:rsid w:val="003B23EF"/>
    <w:rsid w:val="003B5801"/>
    <w:rsid w:val="003C0A2F"/>
    <w:rsid w:val="003C4374"/>
    <w:rsid w:val="003C64FE"/>
    <w:rsid w:val="003C6FF5"/>
    <w:rsid w:val="003D0958"/>
    <w:rsid w:val="003D2302"/>
    <w:rsid w:val="003D6D2B"/>
    <w:rsid w:val="003E3B48"/>
    <w:rsid w:val="003E594E"/>
    <w:rsid w:val="003E7D4B"/>
    <w:rsid w:val="003F2199"/>
    <w:rsid w:val="003F26BC"/>
    <w:rsid w:val="003F30CB"/>
    <w:rsid w:val="003F4DBD"/>
    <w:rsid w:val="003F79A5"/>
    <w:rsid w:val="003F7E29"/>
    <w:rsid w:val="004003D0"/>
    <w:rsid w:val="00406D54"/>
    <w:rsid w:val="004131DA"/>
    <w:rsid w:val="004150F2"/>
    <w:rsid w:val="004159BF"/>
    <w:rsid w:val="004257C8"/>
    <w:rsid w:val="0042755D"/>
    <w:rsid w:val="004328AF"/>
    <w:rsid w:val="00433754"/>
    <w:rsid w:val="004419F4"/>
    <w:rsid w:val="004433BC"/>
    <w:rsid w:val="00446C86"/>
    <w:rsid w:val="0044710C"/>
    <w:rsid w:val="0045429E"/>
    <w:rsid w:val="00456AB9"/>
    <w:rsid w:val="00464BE5"/>
    <w:rsid w:val="00465296"/>
    <w:rsid w:val="00467B5F"/>
    <w:rsid w:val="004723C4"/>
    <w:rsid w:val="00484585"/>
    <w:rsid w:val="00485F55"/>
    <w:rsid w:val="00492468"/>
    <w:rsid w:val="00495C66"/>
    <w:rsid w:val="004A6BF7"/>
    <w:rsid w:val="004B24BB"/>
    <w:rsid w:val="004B4D13"/>
    <w:rsid w:val="004C11E4"/>
    <w:rsid w:val="004C32EA"/>
    <w:rsid w:val="004C5948"/>
    <w:rsid w:val="004C7BF7"/>
    <w:rsid w:val="004D2BF9"/>
    <w:rsid w:val="004D2CA5"/>
    <w:rsid w:val="004D49B5"/>
    <w:rsid w:val="004D59A7"/>
    <w:rsid w:val="004D66C4"/>
    <w:rsid w:val="004E7376"/>
    <w:rsid w:val="004F1D11"/>
    <w:rsid w:val="004F227C"/>
    <w:rsid w:val="004F2474"/>
    <w:rsid w:val="004F2763"/>
    <w:rsid w:val="004F3648"/>
    <w:rsid w:val="004F3F1F"/>
    <w:rsid w:val="004F5A2F"/>
    <w:rsid w:val="0050001E"/>
    <w:rsid w:val="00500DC1"/>
    <w:rsid w:val="00513AE0"/>
    <w:rsid w:val="005151D6"/>
    <w:rsid w:val="00515A5F"/>
    <w:rsid w:val="0052116F"/>
    <w:rsid w:val="00523C97"/>
    <w:rsid w:val="00532EA9"/>
    <w:rsid w:val="00534A7D"/>
    <w:rsid w:val="005360BD"/>
    <w:rsid w:val="00537A1E"/>
    <w:rsid w:val="005442EA"/>
    <w:rsid w:val="00544969"/>
    <w:rsid w:val="005459C0"/>
    <w:rsid w:val="005534BA"/>
    <w:rsid w:val="00554859"/>
    <w:rsid w:val="0056023C"/>
    <w:rsid w:val="00566F75"/>
    <w:rsid w:val="00571432"/>
    <w:rsid w:val="005766E1"/>
    <w:rsid w:val="0057719D"/>
    <w:rsid w:val="005772BB"/>
    <w:rsid w:val="00582B80"/>
    <w:rsid w:val="005866DC"/>
    <w:rsid w:val="00590D1A"/>
    <w:rsid w:val="005A2792"/>
    <w:rsid w:val="005A4EDD"/>
    <w:rsid w:val="005B4AE7"/>
    <w:rsid w:val="005B6CB2"/>
    <w:rsid w:val="005B732A"/>
    <w:rsid w:val="005C2043"/>
    <w:rsid w:val="005C40F2"/>
    <w:rsid w:val="005C4A8B"/>
    <w:rsid w:val="005D2F0A"/>
    <w:rsid w:val="005E1054"/>
    <w:rsid w:val="005E4408"/>
    <w:rsid w:val="005E653D"/>
    <w:rsid w:val="005F13C7"/>
    <w:rsid w:val="005F1C20"/>
    <w:rsid w:val="00606D3C"/>
    <w:rsid w:val="00611126"/>
    <w:rsid w:val="00611DBB"/>
    <w:rsid w:val="00612B5C"/>
    <w:rsid w:val="00620D4F"/>
    <w:rsid w:val="00650158"/>
    <w:rsid w:val="00663274"/>
    <w:rsid w:val="00664ADA"/>
    <w:rsid w:val="00667EEB"/>
    <w:rsid w:val="00674CD8"/>
    <w:rsid w:val="00681820"/>
    <w:rsid w:val="006869FA"/>
    <w:rsid w:val="00690434"/>
    <w:rsid w:val="006939D6"/>
    <w:rsid w:val="006A18DF"/>
    <w:rsid w:val="006A47BA"/>
    <w:rsid w:val="006B1BC6"/>
    <w:rsid w:val="006B1CAB"/>
    <w:rsid w:val="006B2288"/>
    <w:rsid w:val="006C21D6"/>
    <w:rsid w:val="006C4A65"/>
    <w:rsid w:val="006C5EA3"/>
    <w:rsid w:val="006D3CFF"/>
    <w:rsid w:val="006D7AB0"/>
    <w:rsid w:val="006E0EB5"/>
    <w:rsid w:val="006E1570"/>
    <w:rsid w:val="006E5B1F"/>
    <w:rsid w:val="006F2AB9"/>
    <w:rsid w:val="00701CC6"/>
    <w:rsid w:val="0070486D"/>
    <w:rsid w:val="00707697"/>
    <w:rsid w:val="00707C13"/>
    <w:rsid w:val="0071029C"/>
    <w:rsid w:val="007106F1"/>
    <w:rsid w:val="007147A2"/>
    <w:rsid w:val="00716132"/>
    <w:rsid w:val="0071736F"/>
    <w:rsid w:val="007309C5"/>
    <w:rsid w:val="007340F8"/>
    <w:rsid w:val="00734EF2"/>
    <w:rsid w:val="00745E32"/>
    <w:rsid w:val="0075430E"/>
    <w:rsid w:val="007564D8"/>
    <w:rsid w:val="007621AA"/>
    <w:rsid w:val="0077090E"/>
    <w:rsid w:val="00775F3F"/>
    <w:rsid w:val="0077602C"/>
    <w:rsid w:val="007775D1"/>
    <w:rsid w:val="00787179"/>
    <w:rsid w:val="0079129F"/>
    <w:rsid w:val="00796B0F"/>
    <w:rsid w:val="007A75FF"/>
    <w:rsid w:val="007B2AF3"/>
    <w:rsid w:val="007B663B"/>
    <w:rsid w:val="007C7EAD"/>
    <w:rsid w:val="007D13A9"/>
    <w:rsid w:val="007D1DB0"/>
    <w:rsid w:val="007D403A"/>
    <w:rsid w:val="007D4C61"/>
    <w:rsid w:val="007D54DC"/>
    <w:rsid w:val="007E359D"/>
    <w:rsid w:val="007E6498"/>
    <w:rsid w:val="007E6942"/>
    <w:rsid w:val="007F270F"/>
    <w:rsid w:val="0080433E"/>
    <w:rsid w:val="00804436"/>
    <w:rsid w:val="00804DF6"/>
    <w:rsid w:val="00816A67"/>
    <w:rsid w:val="00817243"/>
    <w:rsid w:val="0081751C"/>
    <w:rsid w:val="00820CD5"/>
    <w:rsid w:val="0082366E"/>
    <w:rsid w:val="00831D04"/>
    <w:rsid w:val="008346BC"/>
    <w:rsid w:val="008371B4"/>
    <w:rsid w:val="00840E14"/>
    <w:rsid w:val="00846D98"/>
    <w:rsid w:val="00857E78"/>
    <w:rsid w:val="00860F4E"/>
    <w:rsid w:val="00864004"/>
    <w:rsid w:val="00871275"/>
    <w:rsid w:val="00872CFB"/>
    <w:rsid w:val="00874BB9"/>
    <w:rsid w:val="008908FF"/>
    <w:rsid w:val="00892F39"/>
    <w:rsid w:val="00897CF4"/>
    <w:rsid w:val="008A25BC"/>
    <w:rsid w:val="008A4EED"/>
    <w:rsid w:val="008A65D4"/>
    <w:rsid w:val="008A6BB8"/>
    <w:rsid w:val="008B6D75"/>
    <w:rsid w:val="008B7B2D"/>
    <w:rsid w:val="008C0D00"/>
    <w:rsid w:val="008C1ED3"/>
    <w:rsid w:val="008C6784"/>
    <w:rsid w:val="008E0E96"/>
    <w:rsid w:val="008E3D30"/>
    <w:rsid w:val="008F0B2B"/>
    <w:rsid w:val="008F13E4"/>
    <w:rsid w:val="008F65E6"/>
    <w:rsid w:val="00905D90"/>
    <w:rsid w:val="00907412"/>
    <w:rsid w:val="00912316"/>
    <w:rsid w:val="00930E6C"/>
    <w:rsid w:val="0093404B"/>
    <w:rsid w:val="0093414C"/>
    <w:rsid w:val="00940B66"/>
    <w:rsid w:val="00941B81"/>
    <w:rsid w:val="00944ACC"/>
    <w:rsid w:val="0094670E"/>
    <w:rsid w:val="00957FC6"/>
    <w:rsid w:val="00961BA6"/>
    <w:rsid w:val="0096412D"/>
    <w:rsid w:val="00967EC6"/>
    <w:rsid w:val="00987351"/>
    <w:rsid w:val="00994EED"/>
    <w:rsid w:val="009A20B8"/>
    <w:rsid w:val="009A528D"/>
    <w:rsid w:val="009C0367"/>
    <w:rsid w:val="009C2C17"/>
    <w:rsid w:val="009E0002"/>
    <w:rsid w:val="009E19E2"/>
    <w:rsid w:val="009F0E80"/>
    <w:rsid w:val="009F1C23"/>
    <w:rsid w:val="009F67B9"/>
    <w:rsid w:val="009F72A1"/>
    <w:rsid w:val="00A02CC8"/>
    <w:rsid w:val="00A13F81"/>
    <w:rsid w:val="00A14331"/>
    <w:rsid w:val="00A2078E"/>
    <w:rsid w:val="00A23912"/>
    <w:rsid w:val="00A25E88"/>
    <w:rsid w:val="00A3012F"/>
    <w:rsid w:val="00A30CB5"/>
    <w:rsid w:val="00A410F4"/>
    <w:rsid w:val="00A45A0C"/>
    <w:rsid w:val="00A51D91"/>
    <w:rsid w:val="00A533D3"/>
    <w:rsid w:val="00A7280D"/>
    <w:rsid w:val="00A763E4"/>
    <w:rsid w:val="00A82026"/>
    <w:rsid w:val="00A84E0E"/>
    <w:rsid w:val="00A86EDD"/>
    <w:rsid w:val="00A92225"/>
    <w:rsid w:val="00A95EDF"/>
    <w:rsid w:val="00AA3975"/>
    <w:rsid w:val="00AB3D28"/>
    <w:rsid w:val="00AB577C"/>
    <w:rsid w:val="00AC1B9F"/>
    <w:rsid w:val="00AC280C"/>
    <w:rsid w:val="00AD2799"/>
    <w:rsid w:val="00AD79FC"/>
    <w:rsid w:val="00AE1E28"/>
    <w:rsid w:val="00AE4C44"/>
    <w:rsid w:val="00AE535B"/>
    <w:rsid w:val="00AF1C55"/>
    <w:rsid w:val="00AF39C3"/>
    <w:rsid w:val="00B03B76"/>
    <w:rsid w:val="00B053CC"/>
    <w:rsid w:val="00B0644B"/>
    <w:rsid w:val="00B12D76"/>
    <w:rsid w:val="00B158BE"/>
    <w:rsid w:val="00B21DC6"/>
    <w:rsid w:val="00B222F3"/>
    <w:rsid w:val="00B31008"/>
    <w:rsid w:val="00B31389"/>
    <w:rsid w:val="00B36A70"/>
    <w:rsid w:val="00B41171"/>
    <w:rsid w:val="00B451BA"/>
    <w:rsid w:val="00B502B2"/>
    <w:rsid w:val="00B52C6D"/>
    <w:rsid w:val="00B5619A"/>
    <w:rsid w:val="00B73600"/>
    <w:rsid w:val="00BA3B82"/>
    <w:rsid w:val="00BA655D"/>
    <w:rsid w:val="00BB7745"/>
    <w:rsid w:val="00BC4682"/>
    <w:rsid w:val="00BD1103"/>
    <w:rsid w:val="00BE1ACC"/>
    <w:rsid w:val="00BE2753"/>
    <w:rsid w:val="00BF5542"/>
    <w:rsid w:val="00BF59D8"/>
    <w:rsid w:val="00C064EA"/>
    <w:rsid w:val="00C147B7"/>
    <w:rsid w:val="00C17EE3"/>
    <w:rsid w:val="00C33C97"/>
    <w:rsid w:val="00C46FCA"/>
    <w:rsid w:val="00C4788C"/>
    <w:rsid w:val="00C61FB9"/>
    <w:rsid w:val="00C7652C"/>
    <w:rsid w:val="00C802AE"/>
    <w:rsid w:val="00C83654"/>
    <w:rsid w:val="00C92229"/>
    <w:rsid w:val="00C959A9"/>
    <w:rsid w:val="00CA0B64"/>
    <w:rsid w:val="00CA7151"/>
    <w:rsid w:val="00CA78BF"/>
    <w:rsid w:val="00CB102A"/>
    <w:rsid w:val="00CC0AB7"/>
    <w:rsid w:val="00CC208C"/>
    <w:rsid w:val="00CC4AF1"/>
    <w:rsid w:val="00CC5273"/>
    <w:rsid w:val="00CC63F8"/>
    <w:rsid w:val="00CD1615"/>
    <w:rsid w:val="00CE3A18"/>
    <w:rsid w:val="00CF1973"/>
    <w:rsid w:val="00CF48BC"/>
    <w:rsid w:val="00D10124"/>
    <w:rsid w:val="00D133A5"/>
    <w:rsid w:val="00D22C1B"/>
    <w:rsid w:val="00D2400A"/>
    <w:rsid w:val="00D34A67"/>
    <w:rsid w:val="00D518D7"/>
    <w:rsid w:val="00D54241"/>
    <w:rsid w:val="00D566FA"/>
    <w:rsid w:val="00D60C2A"/>
    <w:rsid w:val="00D63609"/>
    <w:rsid w:val="00D656FD"/>
    <w:rsid w:val="00D918E0"/>
    <w:rsid w:val="00D91EBB"/>
    <w:rsid w:val="00D94749"/>
    <w:rsid w:val="00DA32DF"/>
    <w:rsid w:val="00DA3B5D"/>
    <w:rsid w:val="00DB22FB"/>
    <w:rsid w:val="00DB2B57"/>
    <w:rsid w:val="00DB351A"/>
    <w:rsid w:val="00DC617B"/>
    <w:rsid w:val="00DD44C4"/>
    <w:rsid w:val="00DD74F0"/>
    <w:rsid w:val="00DE3F21"/>
    <w:rsid w:val="00DE7E22"/>
    <w:rsid w:val="00DF7413"/>
    <w:rsid w:val="00E06714"/>
    <w:rsid w:val="00E13678"/>
    <w:rsid w:val="00E17626"/>
    <w:rsid w:val="00E2431F"/>
    <w:rsid w:val="00E256E9"/>
    <w:rsid w:val="00E27771"/>
    <w:rsid w:val="00E27D7B"/>
    <w:rsid w:val="00E31964"/>
    <w:rsid w:val="00E32F88"/>
    <w:rsid w:val="00E33BD6"/>
    <w:rsid w:val="00E425C5"/>
    <w:rsid w:val="00E426BB"/>
    <w:rsid w:val="00E43E88"/>
    <w:rsid w:val="00E4663E"/>
    <w:rsid w:val="00E47B3E"/>
    <w:rsid w:val="00E5482E"/>
    <w:rsid w:val="00E567A2"/>
    <w:rsid w:val="00E6134B"/>
    <w:rsid w:val="00E62E47"/>
    <w:rsid w:val="00E706D5"/>
    <w:rsid w:val="00E76845"/>
    <w:rsid w:val="00E7742C"/>
    <w:rsid w:val="00EA0A10"/>
    <w:rsid w:val="00EA2F7F"/>
    <w:rsid w:val="00EA314E"/>
    <w:rsid w:val="00EA4528"/>
    <w:rsid w:val="00ED0E6C"/>
    <w:rsid w:val="00ED3938"/>
    <w:rsid w:val="00ED5972"/>
    <w:rsid w:val="00ED75E0"/>
    <w:rsid w:val="00ED78DD"/>
    <w:rsid w:val="00EE2D5C"/>
    <w:rsid w:val="00EE5332"/>
    <w:rsid w:val="00EE6AF9"/>
    <w:rsid w:val="00EF36AB"/>
    <w:rsid w:val="00EF5475"/>
    <w:rsid w:val="00F075A4"/>
    <w:rsid w:val="00F07FC2"/>
    <w:rsid w:val="00F152B3"/>
    <w:rsid w:val="00F21B6C"/>
    <w:rsid w:val="00F40B24"/>
    <w:rsid w:val="00F41578"/>
    <w:rsid w:val="00F50015"/>
    <w:rsid w:val="00F51111"/>
    <w:rsid w:val="00F53CAC"/>
    <w:rsid w:val="00F57885"/>
    <w:rsid w:val="00F62BBD"/>
    <w:rsid w:val="00F65C2C"/>
    <w:rsid w:val="00F718C0"/>
    <w:rsid w:val="00F7477B"/>
    <w:rsid w:val="00F74E9D"/>
    <w:rsid w:val="00F826C1"/>
    <w:rsid w:val="00F83CFB"/>
    <w:rsid w:val="00F871F9"/>
    <w:rsid w:val="00F92148"/>
    <w:rsid w:val="00F93CD9"/>
    <w:rsid w:val="00FA6199"/>
    <w:rsid w:val="00FB2075"/>
    <w:rsid w:val="00FB4C95"/>
    <w:rsid w:val="00FC3E29"/>
    <w:rsid w:val="00FC4D16"/>
    <w:rsid w:val="00FD2C23"/>
    <w:rsid w:val="00FD32EB"/>
    <w:rsid w:val="00FD3545"/>
    <w:rsid w:val="00FD5CDB"/>
    <w:rsid w:val="00FE43E8"/>
    <w:rsid w:val="00FE7841"/>
    <w:rsid w:val="00FE7AC1"/>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s>
</file>

<file path=word/webSettings.xml><?xml version="1.0" encoding="utf-8"?>
<w:webSettings xmlns:r="http://schemas.openxmlformats.org/officeDocument/2006/relationships" xmlns:w="http://schemas.openxmlformats.org/wordprocessingml/2006/main">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117" Type="http://schemas.openxmlformats.org/officeDocument/2006/relationships/diagramLayout" Target="diagrams/layout21.xml"/><Relationship Id="rId21" Type="http://schemas.openxmlformats.org/officeDocument/2006/relationships/diagramLayout" Target="diagrams/layout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12" Type="http://schemas.openxmlformats.org/officeDocument/2006/relationships/diagramLayout" Target="diagrams/layout20.xml"/><Relationship Id="rId16" Type="http://schemas.openxmlformats.org/officeDocument/2006/relationships/diagramLayout" Target="diagrams/layout1.xml"/><Relationship Id="rId107" Type="http://schemas.openxmlformats.org/officeDocument/2006/relationships/diagramLayout" Target="diagrams/layout19.xml"/><Relationship Id="rId11" Type="http://schemas.openxmlformats.org/officeDocument/2006/relationships/footer" Target="footer1.xml"/><Relationship Id="rId32" Type="http://schemas.openxmlformats.org/officeDocument/2006/relationships/diagramQuickStyle" Target="diagrams/quickStyle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0.xml"/><Relationship Id="rId82" Type="http://schemas.openxmlformats.org/officeDocument/2006/relationships/diagramLayout" Target="diagrams/layout14.xml"/><Relationship Id="rId90" Type="http://schemas.microsoft.com/office/2007/relationships/diagramDrawing" Target="diagrams/drawing15.xml"/><Relationship Id="rId95" Type="http://schemas.microsoft.com/office/2007/relationships/diagramDrawing" Target="diagrams/drawing16.xml"/><Relationship Id="rId19" Type="http://schemas.microsoft.com/office/2007/relationships/diagramDrawing" Target="diagrams/drawing1.xml"/><Relationship Id="rId14" Type="http://schemas.openxmlformats.org/officeDocument/2006/relationships/comments" Target="comments.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5.png"/><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13" Type="http://schemas.openxmlformats.org/officeDocument/2006/relationships/diagramQuickStyle" Target="diagrams/quickStyle20.xml"/><Relationship Id="rId118" Type="http://schemas.openxmlformats.org/officeDocument/2006/relationships/diagramQuickStyle" Target="diagrams/quickStyle21.xml"/><Relationship Id="rId8" Type="http://schemas.openxmlformats.org/officeDocument/2006/relationships/image" Target="media/image1.jpeg"/><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microsoft.com/office/2007/relationships/diagramDrawing" Target="diagrams/drawing14.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103" Type="http://schemas.openxmlformats.org/officeDocument/2006/relationships/diagramQuickStyle" Target="diagrams/quickStyle18.xml"/><Relationship Id="rId108" Type="http://schemas.openxmlformats.org/officeDocument/2006/relationships/diagramQuickStyle" Target="diagrams/quickStyle19.xml"/><Relationship Id="rId116" Type="http://schemas.openxmlformats.org/officeDocument/2006/relationships/diagramData" Target="diagrams/data21.xml"/><Relationship Id="rId20" Type="http://schemas.openxmlformats.org/officeDocument/2006/relationships/diagramData" Target="diagrams/data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diagramData" Target="diagrams/data17.xml"/><Relationship Id="rId111" Type="http://schemas.openxmlformats.org/officeDocument/2006/relationships/diagramData" Target="diagrams/data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6" Type="http://schemas.openxmlformats.org/officeDocument/2006/relationships/diagramData" Target="diagrams/data19.xml"/><Relationship Id="rId114" Type="http://schemas.openxmlformats.org/officeDocument/2006/relationships/diagramColors" Target="diagrams/colors20.xml"/><Relationship Id="rId119" Type="http://schemas.openxmlformats.org/officeDocument/2006/relationships/diagramColors" Target="diagrams/colors21.xml"/><Relationship Id="rId10" Type="http://schemas.openxmlformats.org/officeDocument/2006/relationships/header" Target="header1.xml"/><Relationship Id="rId31" Type="http://schemas.openxmlformats.org/officeDocument/2006/relationships/diagramLayout" Target="diagrams/layout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microsoft.com/office/2007/relationships/diagramDrawing" Target="diagrams/drawing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7" Type="http://schemas.openxmlformats.org/officeDocument/2006/relationships/endnotes" Target="end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B3259D2F-8859-4A01-B791-B79AF42944BB}" type="presOf" srcId="{BDBF99DF-0B36-4C9A-899F-AEA5652BFC10}" destId="{20C95AB1-304B-4E67-8770-C119D9541A12}" srcOrd="0" destOrd="0" presId="urn:microsoft.com/office/officeart/2005/8/layout/vList2"/>
    <dgm:cxn modelId="{850048C0-9A16-49F1-B315-F279D067872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79886A8-4528-4189-AA8F-6FF8F909779C}"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60BEA11D-93DE-46F0-AFD7-543ACD7AE4C3}" type="presOf" srcId="{BDBF99DF-0B36-4C9A-899F-AEA5652BFC10}" destId="{20C95AB1-304B-4E67-8770-C119D9541A12}" srcOrd="0" destOrd="0" presId="urn:microsoft.com/office/officeart/2005/8/layout/vList2"/>
    <dgm:cxn modelId="{DC960160-C406-4405-A3BB-E8D13412DE0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E790894-DA99-4A9D-8B5E-06670B2EBE9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926E98D-CB06-475C-85C2-42F2BB0F9242}" type="presOf" srcId="{BDBF99DF-0B36-4C9A-899F-AEA5652BFC10}" destId="{20C95AB1-304B-4E67-8770-C119D9541A12}" srcOrd="0" destOrd="0" presId="urn:microsoft.com/office/officeart/2005/8/layout/vList2"/>
    <dgm:cxn modelId="{2E6B6902-B74F-48A3-A25E-ADBEE8EC0A4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77C6995-6F82-4ACC-B694-E2718963881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58A64134-90E1-441B-813A-FDB33F1D1EFF}" type="presOf" srcId="{BDBF99DF-0B36-4C9A-899F-AEA5652BFC10}" destId="{20C95AB1-304B-4E67-8770-C119D9541A12}" srcOrd="0" destOrd="0" presId="urn:microsoft.com/office/officeart/2005/8/layout/vList2"/>
    <dgm:cxn modelId="{587DCCB5-3199-491A-BC00-500731C1B7B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B62DFE4-E1BF-4EF8-B7E0-E9BAF379F12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2EEDD2D-50F8-4EB0-B78C-6E8431E723E5}" type="presOf" srcId="{DC6A5C6C-A6FD-441A-BC41-D4E26F557628}" destId="{5C76E221-16AB-460C-B01F-31CE522C0E51}" srcOrd="0" destOrd="0" presId="urn:microsoft.com/office/officeart/2005/8/layout/vList2"/>
    <dgm:cxn modelId="{D1B1217A-16F8-4779-9BFC-8C06529A66F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0E07C69-BE6D-4D83-8F15-A28A35AF67D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FA40431-EA5C-4497-9AA9-AABE74D48D1B}" type="presOf" srcId="{BDBF99DF-0B36-4C9A-899F-AEA5652BFC10}" destId="{20C95AB1-304B-4E67-8770-C119D9541A12}" srcOrd="0" destOrd="0" presId="urn:microsoft.com/office/officeart/2005/8/layout/vList2"/>
    <dgm:cxn modelId="{5B42CA65-CD2F-4130-9C92-7FF35CD5A4A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17786E3-278A-40A7-9FE6-57753DBEEB4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AA22EA02-7257-4BCF-A418-122BF7391651}" type="presOf" srcId="{DC6A5C6C-A6FD-441A-BC41-D4E26F557628}" destId="{5C76E221-16AB-460C-B01F-31CE522C0E51}" srcOrd="0" destOrd="0" presId="urn:microsoft.com/office/officeart/2005/8/layout/vList2"/>
    <dgm:cxn modelId="{B9FC7150-6614-4017-B4D4-3641DFF5947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034AD07-DD60-4750-B589-25075A86E290}"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01C0F985-A0E2-4055-A7C3-6AD0ACCF97CA}" type="presOf" srcId="{BDBF99DF-0B36-4C9A-899F-AEA5652BFC10}" destId="{20C95AB1-304B-4E67-8770-C119D9541A12}" srcOrd="0" destOrd="0" presId="urn:microsoft.com/office/officeart/2005/8/layout/vList2"/>
    <dgm:cxn modelId="{40A6E1EF-B13D-47BE-B7B1-61DB1DE0648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58DFB07-90EB-4795-9CC0-C6E76C27A7E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994A7DAB-4050-44E9-8896-635287F9048C}" type="presOf" srcId="{DC6A5C6C-A6FD-441A-BC41-D4E26F557628}" destId="{5C76E221-16AB-460C-B01F-31CE522C0E51}" srcOrd="0" destOrd="0" presId="urn:microsoft.com/office/officeart/2005/8/layout/vList2"/>
    <dgm:cxn modelId="{C6E13CF5-9AEE-4C98-AE36-96055D0449B2}" type="presOf" srcId="{BDBF99DF-0B36-4C9A-899F-AEA5652BFC10}" destId="{20C95AB1-304B-4E67-8770-C119D9541A12}" srcOrd="0" destOrd="0" presId="urn:microsoft.com/office/officeart/2005/8/layout/vList2"/>
    <dgm:cxn modelId="{279CCBB9-F948-4B6E-A9C2-EC2AA11719B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74CCECC-B6FD-4023-BB3E-38664F268A8C}" type="presOf" srcId="{BDBF99DF-0B36-4C9A-899F-AEA5652BFC10}" destId="{20C95AB1-304B-4E67-8770-C119D9541A12}" srcOrd="0" destOrd="0" presId="urn:microsoft.com/office/officeart/2005/8/layout/vList2"/>
    <dgm:cxn modelId="{1AC4A32F-C86C-49DD-AACA-FE92D2942430}"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4BC911E-3DEA-4BE0-9BDD-2C564D32E81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D41C4D5-41E6-44D5-A7F0-1BF0EC3B8FC3}" type="presOf" srcId="{BDBF99DF-0B36-4C9A-899F-AEA5652BFC10}" destId="{20C95AB1-304B-4E67-8770-C119D9541A12}" srcOrd="0" destOrd="0" presId="urn:microsoft.com/office/officeart/2005/8/layout/vList2"/>
    <dgm:cxn modelId="{3716F8D0-9A27-44AE-8753-F812E5AAB25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D378EB1-317D-499E-8B72-E4C9CC9B223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FBC5B78F-663E-474E-8C77-4AB0F382E5FB}" type="presOf" srcId="{DC6A5C6C-A6FD-441A-BC41-D4E26F557628}" destId="{5C76E221-16AB-460C-B01F-31CE522C0E51}" srcOrd="0" destOrd="0" presId="urn:microsoft.com/office/officeart/2005/8/layout/vList2"/>
    <dgm:cxn modelId="{AED333B6-C5D2-4E5C-AE08-DA62140A1D8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5AB8E22-8779-4F38-B711-D37AD69467AD}"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56AC472-D4EE-4990-B284-9DDE3F4698C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B17B19B-DCDB-404D-9B78-89701482A2A1}" type="presOf" srcId="{BDBF99DF-0B36-4C9A-899F-AEA5652BFC10}" destId="{20C95AB1-304B-4E67-8770-C119D9541A12}" srcOrd="0" destOrd="0" presId="urn:microsoft.com/office/officeart/2005/8/layout/vList2"/>
    <dgm:cxn modelId="{F593F947-C141-4572-B254-3C6A7FFC49F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F42D47BE-923E-4F94-AEF4-E6E9FF87F582}" srcId="{D8939CAC-70A2-4D7C-9567-364C0941B518}" destId="{BC142BFD-CED4-42EA-AFD8-1544438F76E0}" srcOrd="0" destOrd="0" parTransId="{FA1BDD09-DBE8-4440-A615-BEF98794ABB8}" sibTransId="{EEAE4173-99E8-421A-AFB7-4FB5FBF0B06C}"/>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234462C7-66EC-43D3-9240-F45FDA906969}" srcId="{BC142BFD-CED4-42EA-AFD8-1544438F76E0}" destId="{A377DDED-27EB-4EBB-A2CC-C1E6E319A664}" srcOrd="0" destOrd="0" parTransId="{F60CFCC6-B09C-4C08-BEC8-9D1149E3A46D}" sibTransId="{27FA2D82-714F-4636-A056-EE98CE319A6C}"/>
    <dgm:cxn modelId="{54672B64-24F4-4F84-A25C-A46A7F6CF71B}" type="presOf" srcId="{D8939CAC-70A2-4D7C-9567-364C0941B518}" destId="{873FB967-8265-409E-B5AA-D59480DAF07E}" srcOrd="0" destOrd="0" presId="urn:microsoft.com/office/officeart/2005/8/layout/hierarchy1"/>
    <dgm:cxn modelId="{2C33415A-AC77-4787-9724-AAC480CA83AB}" type="presOf" srcId="{3711809D-C6BC-4D75-A791-D1382A7A04D6}" destId="{C087B052-B997-48E8-8328-8E6AAC11B736}" srcOrd="0" destOrd="0" presId="urn:microsoft.com/office/officeart/2005/8/layout/hierarchy1"/>
    <dgm:cxn modelId="{7D95097B-AC0C-4833-9F3D-AA8F32B2A63C}" type="presOf" srcId="{C3F5A074-B287-43D0-B456-DD7887C46EE7}" destId="{0F9A4A4D-7845-44E1-9198-FF5105103711}" srcOrd="0" destOrd="0" presId="urn:microsoft.com/office/officeart/2005/8/layout/hierarchy1"/>
    <dgm:cxn modelId="{4E5C7B6A-151A-4B43-A390-57F910514B11}" type="presOf" srcId="{F60CFCC6-B09C-4C08-BEC8-9D1149E3A46D}" destId="{1CE97110-BBBA-4C03-A598-C12840CF597D}" srcOrd="0" destOrd="0" presId="urn:microsoft.com/office/officeart/2005/8/layout/hierarchy1"/>
    <dgm:cxn modelId="{DBAAA8F4-6A9C-47A9-BE81-70B025EC4131}" type="presOf" srcId="{57C2CA10-C864-4A97-AFAC-F0C45C5C6768}" destId="{EEC82BA3-BF24-4ED2-8522-D5E3E1354604}" srcOrd="0" destOrd="0" presId="urn:microsoft.com/office/officeart/2005/8/layout/hierarchy1"/>
    <dgm:cxn modelId="{DA84B09D-3C22-4419-83AB-1D76B9EDC272}" type="presOf" srcId="{6386F8C1-36F6-4DF1-A941-506E49A36DC2}" destId="{0D980642-4A32-450F-A5CE-08B5B275E3B2}" srcOrd="0" destOrd="0" presId="urn:microsoft.com/office/officeart/2005/8/layout/hierarchy1"/>
    <dgm:cxn modelId="{87B37D25-DE48-40A5-8673-1D8CF6A657D2}" type="presOf" srcId="{FA1BDD09-DBE8-4440-A615-BEF98794ABB8}" destId="{BA58F975-1A99-4681-A429-BFD4997347F6}" srcOrd="0" destOrd="0" presId="urn:microsoft.com/office/officeart/2005/8/layout/hierarchy1"/>
    <dgm:cxn modelId="{85C18E48-F503-4DD9-B97F-D746D7EEB0DA}" type="presOf" srcId="{A377DDED-27EB-4EBB-A2CC-C1E6E319A664}" destId="{8932DB13-DCA8-48A2-B09F-CCEF6EAFB87F}" srcOrd="0" destOrd="0" presId="urn:microsoft.com/office/officeart/2005/8/layout/hierarchy1"/>
    <dgm:cxn modelId="{F48CBC42-594C-4A8D-9C19-5086D0C47B46}" type="presOf" srcId="{BC142BFD-CED4-42EA-AFD8-1544438F76E0}" destId="{66A2A8C1-3B7C-4D36-A00A-9C53871160BD}"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2DC3D4F9-3C04-488B-831D-0188C13DAA52}" type="presOf" srcId="{08209E99-50E4-412A-AD89-16F776850B40}" destId="{D68AE7C3-96F2-449D-BF58-91F70123CFEB}" srcOrd="0" destOrd="0" presId="urn:microsoft.com/office/officeart/2005/8/layout/hierarchy1"/>
    <dgm:cxn modelId="{FE00007F-FBFA-4B77-B6B2-1C303350EA7F}" type="presOf" srcId="{6C44395B-531E-43EE-ADF3-38A6EFD4C5D5}" destId="{DE6D1B9E-DF9D-4206-90A4-62C3F27EFAD0}"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7E7DB8C4-74C9-4F86-A638-63EF97B8A76D}" type="presOf" srcId="{E9E1F9E9-BC62-42E7-B2BA-F5AFC4ADE34B}" destId="{55B0065C-6EB5-4701-BF50-81A5F4961077}" srcOrd="0" destOrd="0" presId="urn:microsoft.com/office/officeart/2005/8/layout/hierarchy1"/>
    <dgm:cxn modelId="{38C899AB-E56D-4FEA-8E5D-46946971F0C8}" type="presOf" srcId="{FA31B926-2174-4E96-89F0-9CFB72946391}" destId="{8D4DFC5B-E5BD-48C5-85A5-03F3EEF9A3CD}" srcOrd="0" destOrd="0" presId="urn:microsoft.com/office/officeart/2005/8/layout/hierarchy1"/>
    <dgm:cxn modelId="{BCC1F1FA-B4D7-4DE3-BF8A-E511FA3C4940}" type="presOf" srcId="{63CFB271-7E2D-44F9-8C79-D3F1FEFC766A}" destId="{B1D42902-60FA-4BA4-9F5A-2CD7EC7FF6E6}"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0933D5FA-81A4-4C63-8BBD-3047F4D7FB2F}" type="presParOf" srcId="{EEC82BA3-BF24-4ED2-8522-D5E3E1354604}" destId="{619520C8-65D0-47A4-8284-1C29E82FB572}" srcOrd="0" destOrd="0" presId="urn:microsoft.com/office/officeart/2005/8/layout/hierarchy1"/>
    <dgm:cxn modelId="{36981CB9-0545-448C-8D81-E96D55B7F231}" type="presParOf" srcId="{619520C8-65D0-47A4-8284-1C29E82FB572}" destId="{99BD0A01-A0F8-4D9E-B5EC-0D9CB20F1672}" srcOrd="0" destOrd="0" presId="urn:microsoft.com/office/officeart/2005/8/layout/hierarchy1"/>
    <dgm:cxn modelId="{40A4A73E-F3A8-4387-ABEC-E32927BA2711}" type="presParOf" srcId="{99BD0A01-A0F8-4D9E-B5EC-0D9CB20F1672}" destId="{C4ED652E-6DD6-4577-BF34-494479DDE304}" srcOrd="0" destOrd="0" presId="urn:microsoft.com/office/officeart/2005/8/layout/hierarchy1"/>
    <dgm:cxn modelId="{97EAA920-224F-4ACC-B266-39CF7FAFBC93}" type="presParOf" srcId="{99BD0A01-A0F8-4D9E-B5EC-0D9CB20F1672}" destId="{C087B052-B997-48E8-8328-8E6AAC11B736}" srcOrd="1" destOrd="0" presId="urn:microsoft.com/office/officeart/2005/8/layout/hierarchy1"/>
    <dgm:cxn modelId="{55A6276B-B203-47EF-A01F-846CF8AD6456}" type="presParOf" srcId="{619520C8-65D0-47A4-8284-1C29E82FB572}" destId="{D6392A81-AB4D-43F2-9FDC-2FF4F13B1D81}" srcOrd="1" destOrd="0" presId="urn:microsoft.com/office/officeart/2005/8/layout/hierarchy1"/>
    <dgm:cxn modelId="{1712C190-9BEB-4C85-A24A-3414FB41F546}" type="presParOf" srcId="{D6392A81-AB4D-43F2-9FDC-2FF4F13B1D81}" destId="{8D4DFC5B-E5BD-48C5-85A5-03F3EEF9A3CD}" srcOrd="0" destOrd="0" presId="urn:microsoft.com/office/officeart/2005/8/layout/hierarchy1"/>
    <dgm:cxn modelId="{B95B7A1D-9A29-447C-A914-59EEFAC566FB}" type="presParOf" srcId="{D6392A81-AB4D-43F2-9FDC-2FF4F13B1D81}" destId="{B4A14187-5AC5-48FF-BD14-3EB9221D6A1B}" srcOrd="1" destOrd="0" presId="urn:microsoft.com/office/officeart/2005/8/layout/hierarchy1"/>
    <dgm:cxn modelId="{438CE6DE-4123-4BE1-86D4-5C3BC20CFF17}" type="presParOf" srcId="{B4A14187-5AC5-48FF-BD14-3EB9221D6A1B}" destId="{4D2ACBFB-2106-4F78-8ECF-4B0C48671B08}" srcOrd="0" destOrd="0" presId="urn:microsoft.com/office/officeart/2005/8/layout/hierarchy1"/>
    <dgm:cxn modelId="{18D06B4A-6DC7-4CA4-A35D-8F1B8BF99649}" type="presParOf" srcId="{4D2ACBFB-2106-4F78-8ECF-4B0C48671B08}" destId="{FD07F0DD-2452-4DC9-9FA7-73CAEC7BE105}" srcOrd="0" destOrd="0" presId="urn:microsoft.com/office/officeart/2005/8/layout/hierarchy1"/>
    <dgm:cxn modelId="{8B187964-B6A7-4A0C-AC4F-A07B7CC238EA}" type="presParOf" srcId="{4D2ACBFB-2106-4F78-8ECF-4B0C48671B08}" destId="{873FB967-8265-409E-B5AA-D59480DAF07E}" srcOrd="1" destOrd="0" presId="urn:microsoft.com/office/officeart/2005/8/layout/hierarchy1"/>
    <dgm:cxn modelId="{8A936451-F08D-44F7-AAF4-1497D9DB4014}" type="presParOf" srcId="{B4A14187-5AC5-48FF-BD14-3EB9221D6A1B}" destId="{30982FF0-E2FA-49C2-AC42-65618A0ABB77}" srcOrd="1" destOrd="0" presId="urn:microsoft.com/office/officeart/2005/8/layout/hierarchy1"/>
    <dgm:cxn modelId="{7BE30351-A64F-4FE3-8C1B-344F3D82F6CB}" type="presParOf" srcId="{30982FF0-E2FA-49C2-AC42-65618A0ABB77}" destId="{BA58F975-1A99-4681-A429-BFD4997347F6}" srcOrd="0" destOrd="0" presId="urn:microsoft.com/office/officeart/2005/8/layout/hierarchy1"/>
    <dgm:cxn modelId="{D620AF81-1B88-4AF9-855A-568B1AB6274C}" type="presParOf" srcId="{30982FF0-E2FA-49C2-AC42-65618A0ABB77}" destId="{9CC5F9EC-4239-422E-A865-4B4DEEDB804A}" srcOrd="1" destOrd="0" presId="urn:microsoft.com/office/officeart/2005/8/layout/hierarchy1"/>
    <dgm:cxn modelId="{A32137F2-0319-4E56-A5D3-88F56AD5465B}" type="presParOf" srcId="{9CC5F9EC-4239-422E-A865-4B4DEEDB804A}" destId="{F3AD537E-ED19-46EC-B26F-461C1D9D6F23}" srcOrd="0" destOrd="0" presId="urn:microsoft.com/office/officeart/2005/8/layout/hierarchy1"/>
    <dgm:cxn modelId="{09FD72FC-621A-413D-AD42-2F9F8A6C15EE}" type="presParOf" srcId="{F3AD537E-ED19-46EC-B26F-461C1D9D6F23}" destId="{2BA0BEBB-8F9C-4CB7-9134-B3DCE458C153}" srcOrd="0" destOrd="0" presId="urn:microsoft.com/office/officeart/2005/8/layout/hierarchy1"/>
    <dgm:cxn modelId="{11968BCE-B185-4551-839A-BDD4EF7BF90A}" type="presParOf" srcId="{F3AD537E-ED19-46EC-B26F-461C1D9D6F23}" destId="{66A2A8C1-3B7C-4D36-A00A-9C53871160BD}" srcOrd="1" destOrd="0" presId="urn:microsoft.com/office/officeart/2005/8/layout/hierarchy1"/>
    <dgm:cxn modelId="{6C3E71D6-C709-44B0-B660-F6D96EFBC517}" type="presParOf" srcId="{9CC5F9EC-4239-422E-A865-4B4DEEDB804A}" destId="{BBCC611D-009D-492C-A417-7CD2BF2434B0}" srcOrd="1" destOrd="0" presId="urn:microsoft.com/office/officeart/2005/8/layout/hierarchy1"/>
    <dgm:cxn modelId="{84C3C250-609C-48A1-A55B-AD554C5F9F85}" type="presParOf" srcId="{BBCC611D-009D-492C-A417-7CD2BF2434B0}" destId="{1CE97110-BBBA-4C03-A598-C12840CF597D}" srcOrd="0" destOrd="0" presId="urn:microsoft.com/office/officeart/2005/8/layout/hierarchy1"/>
    <dgm:cxn modelId="{C1E829F5-3478-4D13-A819-88433FA5B784}" type="presParOf" srcId="{BBCC611D-009D-492C-A417-7CD2BF2434B0}" destId="{08FE2A85-6656-4004-A7D2-1BE95D7C7DB5}" srcOrd="1" destOrd="0" presId="urn:microsoft.com/office/officeart/2005/8/layout/hierarchy1"/>
    <dgm:cxn modelId="{8EB9E34E-4FD1-4E35-8E2F-BA434DB29582}" type="presParOf" srcId="{08FE2A85-6656-4004-A7D2-1BE95D7C7DB5}" destId="{06D129D4-0A5B-40D9-BA4C-456CCE8040E8}" srcOrd="0" destOrd="0" presId="urn:microsoft.com/office/officeart/2005/8/layout/hierarchy1"/>
    <dgm:cxn modelId="{E0EF4FF3-6CE9-433F-AC6F-DBAEC8FACB43}" type="presParOf" srcId="{06D129D4-0A5B-40D9-BA4C-456CCE8040E8}" destId="{8D5E465E-7306-4188-95E7-4B5D015F4B73}" srcOrd="0" destOrd="0" presId="urn:microsoft.com/office/officeart/2005/8/layout/hierarchy1"/>
    <dgm:cxn modelId="{9292B7ED-FA30-49AD-B017-42A8A3F32ADA}" type="presParOf" srcId="{06D129D4-0A5B-40D9-BA4C-456CCE8040E8}" destId="{8932DB13-DCA8-48A2-B09F-CCEF6EAFB87F}" srcOrd="1" destOrd="0" presId="urn:microsoft.com/office/officeart/2005/8/layout/hierarchy1"/>
    <dgm:cxn modelId="{BF74437F-4357-4D2B-97A9-E4B3CA8D82C9}" type="presParOf" srcId="{08FE2A85-6656-4004-A7D2-1BE95D7C7DB5}" destId="{52A30EBC-8188-40D0-B18C-29716E7FFB2A}" srcOrd="1" destOrd="0" presId="urn:microsoft.com/office/officeart/2005/8/layout/hierarchy1"/>
    <dgm:cxn modelId="{CFE1589E-7AEF-40AD-BA91-60A841FA22DA}" type="presParOf" srcId="{D6392A81-AB4D-43F2-9FDC-2FF4F13B1D81}" destId="{D68AE7C3-96F2-449D-BF58-91F70123CFEB}" srcOrd="2" destOrd="0" presId="urn:microsoft.com/office/officeart/2005/8/layout/hierarchy1"/>
    <dgm:cxn modelId="{9886DADB-99C8-4903-8349-1249804D036A}" type="presParOf" srcId="{D6392A81-AB4D-43F2-9FDC-2FF4F13B1D81}" destId="{BD73B400-1750-4A47-896B-E398BB16760F}" srcOrd="3" destOrd="0" presId="urn:microsoft.com/office/officeart/2005/8/layout/hierarchy1"/>
    <dgm:cxn modelId="{AB7D33F1-B211-4E44-93B3-99365320FBDB}" type="presParOf" srcId="{BD73B400-1750-4A47-896B-E398BB16760F}" destId="{16329E59-309C-4E5E-86D3-BBAB46BD5860}" srcOrd="0" destOrd="0" presId="urn:microsoft.com/office/officeart/2005/8/layout/hierarchy1"/>
    <dgm:cxn modelId="{C50A56A0-B566-4B3B-9673-C1A3AB7CD62D}" type="presParOf" srcId="{16329E59-309C-4E5E-86D3-BBAB46BD5860}" destId="{E3808C3B-2BEF-40B5-BFBF-C64E064D05BB}" srcOrd="0" destOrd="0" presId="urn:microsoft.com/office/officeart/2005/8/layout/hierarchy1"/>
    <dgm:cxn modelId="{580C275D-8EDE-48B9-8646-340C000F8B9B}" type="presParOf" srcId="{16329E59-309C-4E5E-86D3-BBAB46BD5860}" destId="{B1D42902-60FA-4BA4-9F5A-2CD7EC7FF6E6}" srcOrd="1" destOrd="0" presId="urn:microsoft.com/office/officeart/2005/8/layout/hierarchy1"/>
    <dgm:cxn modelId="{23932364-181C-4A10-9397-7D12CA6617D8}" type="presParOf" srcId="{BD73B400-1750-4A47-896B-E398BB16760F}" destId="{99520268-1E65-400E-B0C0-48445C832E6A}" srcOrd="1" destOrd="0" presId="urn:microsoft.com/office/officeart/2005/8/layout/hierarchy1"/>
    <dgm:cxn modelId="{554E6E07-37F2-40EC-96D3-326A30219526}" type="presParOf" srcId="{99520268-1E65-400E-B0C0-48445C832E6A}" destId="{0F9A4A4D-7845-44E1-9198-FF5105103711}" srcOrd="0" destOrd="0" presId="urn:microsoft.com/office/officeart/2005/8/layout/hierarchy1"/>
    <dgm:cxn modelId="{28C77D14-5E63-4F95-A351-C32D7B202E8A}" type="presParOf" srcId="{99520268-1E65-400E-B0C0-48445C832E6A}" destId="{C4C0D3E3-36C8-47CE-934D-A6BD3BDD31EC}" srcOrd="1" destOrd="0" presId="urn:microsoft.com/office/officeart/2005/8/layout/hierarchy1"/>
    <dgm:cxn modelId="{E2CDE631-4146-42B9-9FE6-D52E5905585B}" type="presParOf" srcId="{C4C0D3E3-36C8-47CE-934D-A6BD3BDD31EC}" destId="{B7E493C3-EB57-4CC9-BCBF-75B24CF8637D}" srcOrd="0" destOrd="0" presId="urn:microsoft.com/office/officeart/2005/8/layout/hierarchy1"/>
    <dgm:cxn modelId="{61533E8A-31E8-495F-BAB1-70879E463DD2}" type="presParOf" srcId="{B7E493C3-EB57-4CC9-BCBF-75B24CF8637D}" destId="{F7523B7A-A9B3-4B31-BF23-05843A03562B}" srcOrd="0" destOrd="0" presId="urn:microsoft.com/office/officeart/2005/8/layout/hierarchy1"/>
    <dgm:cxn modelId="{7361E29D-8556-4BD3-B0C5-C601621F8DF0}" type="presParOf" srcId="{B7E493C3-EB57-4CC9-BCBF-75B24CF8637D}" destId="{55B0065C-6EB5-4701-BF50-81A5F4961077}" srcOrd="1" destOrd="0" presId="urn:microsoft.com/office/officeart/2005/8/layout/hierarchy1"/>
    <dgm:cxn modelId="{6B422B1C-25FA-4DFA-B617-EFBED12BED54}" type="presParOf" srcId="{C4C0D3E3-36C8-47CE-934D-A6BD3BDD31EC}" destId="{0F320184-14A4-44E0-844E-6EF61184F274}" srcOrd="1" destOrd="0" presId="urn:microsoft.com/office/officeart/2005/8/layout/hierarchy1"/>
    <dgm:cxn modelId="{1ABF7B63-AA5F-46CC-A289-827E13FAE164}" type="presParOf" srcId="{0F320184-14A4-44E0-844E-6EF61184F274}" destId="{0D980642-4A32-450F-A5CE-08B5B275E3B2}" srcOrd="0" destOrd="0" presId="urn:microsoft.com/office/officeart/2005/8/layout/hierarchy1"/>
    <dgm:cxn modelId="{8A8E336D-BD7C-4DFF-8212-76A9F28B7168}" type="presParOf" srcId="{0F320184-14A4-44E0-844E-6EF61184F274}" destId="{5AC48FD6-FD99-48CF-830E-6CB6D93C218D}" srcOrd="1" destOrd="0" presId="urn:microsoft.com/office/officeart/2005/8/layout/hierarchy1"/>
    <dgm:cxn modelId="{75C9850E-3B71-48A9-9781-DC8E0475F485}" type="presParOf" srcId="{5AC48FD6-FD99-48CF-830E-6CB6D93C218D}" destId="{68F7C5D0-AFC4-440F-9736-03D10A256638}" srcOrd="0" destOrd="0" presId="urn:microsoft.com/office/officeart/2005/8/layout/hierarchy1"/>
    <dgm:cxn modelId="{1C478053-7E75-423C-B002-75A5D1EA7E24}" type="presParOf" srcId="{68F7C5D0-AFC4-440F-9736-03D10A256638}" destId="{9FED0DB6-DB7C-40B3-8BF5-B55B570E7D39}" srcOrd="0" destOrd="0" presId="urn:microsoft.com/office/officeart/2005/8/layout/hierarchy1"/>
    <dgm:cxn modelId="{2049B3D5-7A57-4A53-81C9-2B3C568E9ACF}" type="presParOf" srcId="{68F7C5D0-AFC4-440F-9736-03D10A256638}" destId="{DE6D1B9E-DF9D-4206-90A4-62C3F27EFAD0}" srcOrd="1" destOrd="0" presId="urn:microsoft.com/office/officeart/2005/8/layout/hierarchy1"/>
    <dgm:cxn modelId="{E7AFB0A8-5E7D-4B94-9C71-D1584C54C423}"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xmlns=""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E098879F-70EC-4A83-A3F7-B21A0F26F935}" type="presOf" srcId="{DC6A5C6C-A6FD-441A-BC41-D4E26F557628}" destId="{5C76E221-16AB-460C-B01F-31CE522C0E51}" srcOrd="0" destOrd="0" presId="urn:microsoft.com/office/officeart/2005/8/layout/vList2"/>
    <dgm:cxn modelId="{22EA7F78-419F-41F8-9BCA-72805A57F4B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3D03A52-6624-4F72-B681-84E416A33D6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74B9A911-C58D-449A-B6C7-21478C76F92B}" type="presOf" srcId="{BDBF99DF-0B36-4C9A-899F-AEA5652BFC10}" destId="{20C95AB1-304B-4E67-8770-C119D9541A12}" srcOrd="0" destOrd="0" presId="urn:microsoft.com/office/officeart/2005/8/layout/vList2"/>
    <dgm:cxn modelId="{C78003A8-40CE-44E7-98AF-8F9848FF4AA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8EAAF5A-0EEF-42F6-9429-C46EDCF1F3C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4910B12C-1513-4AA0-A3FB-546EBD6B0176}" type="presOf" srcId="{BDBF99DF-0B36-4C9A-899F-AEA5652BFC10}" destId="{20C95AB1-304B-4E67-8770-C119D9541A12}" srcOrd="0" destOrd="0" presId="urn:microsoft.com/office/officeart/2005/8/layout/vList2"/>
    <dgm:cxn modelId="{8864DD57-A093-4DC9-AC92-ADD5DFD38140}"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D87C963-C374-4763-88D2-740E375DCCB4}"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AA825D81-0FF5-4912-AEBF-B6F573D915E3}" type="presOf" srcId="{BDBF99DF-0B36-4C9A-899F-AEA5652BFC10}" destId="{20C95AB1-304B-4E67-8770-C119D9541A12}" srcOrd="0" destOrd="0" presId="urn:microsoft.com/office/officeart/2005/8/layout/vList2"/>
    <dgm:cxn modelId="{F04E8C8C-5508-4906-93CB-8EA9413446C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63524E9-E9B7-45D7-870D-8B39BF59A99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B395D68-0837-4E7A-B6C9-88E37660493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327B496-73EE-448E-93CA-7D79EC3516DE}" type="presOf" srcId="{DC6A5C6C-A6FD-441A-BC41-D4E26F557628}" destId="{5C76E221-16AB-460C-B01F-31CE522C0E51}" srcOrd="0" destOrd="0" presId="urn:microsoft.com/office/officeart/2005/8/layout/vList2"/>
    <dgm:cxn modelId="{BEF502CA-1100-4D00-BDDE-8F01D5789B6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F196290-E635-4011-9222-DC595D7E023A}" type="presOf" srcId="{DC6A5C6C-A6FD-441A-BC41-D4E26F557628}" destId="{5C76E221-16AB-460C-B01F-31CE522C0E51}" srcOrd="0" destOrd="0" presId="urn:microsoft.com/office/officeart/2005/8/layout/vList2"/>
    <dgm:cxn modelId="{5C8646FE-9065-4005-A61B-DD20697C470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6815A68-9A5E-476D-B171-DF96F0F9C42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2CCB1F4-1061-49A6-A62E-7548287478BA}" type="presOf" srcId="{DC6A5C6C-A6FD-441A-BC41-D4E26F557628}" destId="{5C76E221-16AB-460C-B01F-31CE522C0E51}" srcOrd="0" destOrd="0" presId="urn:microsoft.com/office/officeart/2005/8/layout/vList2"/>
    <dgm:cxn modelId="{7CE872A3-463B-44F1-BA8B-E4BFC4BA558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BCD36E9-9AD4-4639-B5F2-13B6E43B9F9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5369" y="33516"/>
        <a:ext cx="1074286" cy="31828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298" cy="323255"/>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304261" cy="32325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0" y="4"/>
        <a:ext cx="1740196" cy="323255"/>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282996" cy="323255"/>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835349" cy="323255"/>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282" y="301"/>
        <a:ext cx="3467772" cy="361648"/>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0" y="0"/>
        <a:ext cx="2628900" cy="323255"/>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0" y="0"/>
        <a:ext cx="2835349" cy="323255"/>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058093" cy="323255"/>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835349" cy="3232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981575" cy="318281"/>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0" y="0"/>
        <a:ext cx="2835349" cy="323255"/>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1926034" y="86408"/>
        <a:ext cx="1526325" cy="515025"/>
      </dsp:txXfrm>
    </dsp:sp>
    <dsp:sp modelId="{FD07F0DD-2452-4DC9-9FA7-73CAEC7BE105}">
      <dsp:nvSpPr>
        <dsp:cNvPr id="0" name=""/>
        <dsp:cNvSpPr/>
      </dsp:nvSpPr>
      <dsp:spPr>
        <a:xfrm>
          <a:off x="933483" y="751705"/>
          <a:ext cx="158541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23601" y="837318"/>
        <a:ext cx="1585419" cy="515025"/>
      </dsp:txXfrm>
    </dsp:sp>
    <dsp:sp modelId="{2BA0BEBB-8F9C-4CB7-9134-B3DCE458C153}">
      <dsp:nvSpPr>
        <dsp:cNvPr id="0" name=""/>
        <dsp:cNvSpPr/>
      </dsp:nvSpPr>
      <dsp:spPr>
        <a:xfrm>
          <a:off x="912435" y="1502616"/>
          <a:ext cx="1627513"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02554" y="1588228"/>
        <a:ext cx="1627513" cy="515025"/>
      </dsp:txXfrm>
    </dsp:sp>
    <dsp:sp modelId="{8D5E465E-7306-4188-95E7-4B5D015F4B73}">
      <dsp:nvSpPr>
        <dsp:cNvPr id="0" name=""/>
        <dsp:cNvSpPr/>
      </dsp:nvSpPr>
      <dsp:spPr>
        <a:xfrm>
          <a:off x="943970" y="2253526"/>
          <a:ext cx="1564445"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34088" y="2339138"/>
        <a:ext cx="1564445" cy="515025"/>
      </dsp:txXfrm>
    </dsp:sp>
    <dsp:sp modelId="{E3808C3B-2BEF-40B5-BFBF-C64E064D05BB}">
      <dsp:nvSpPr>
        <dsp:cNvPr id="0" name=""/>
        <dsp:cNvSpPr/>
      </dsp:nvSpPr>
      <dsp:spPr>
        <a:xfrm>
          <a:off x="2742875" y="751705"/>
          <a:ext cx="152179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832993" y="837318"/>
        <a:ext cx="1521799" cy="515025"/>
      </dsp:txXfrm>
    </dsp:sp>
    <dsp:sp modelId="{F7523B7A-A9B3-4B31-BF23-05843A03562B}">
      <dsp:nvSpPr>
        <dsp:cNvPr id="0" name=""/>
        <dsp:cNvSpPr/>
      </dsp:nvSpPr>
      <dsp:spPr>
        <a:xfrm>
          <a:off x="2720185" y="1502616"/>
          <a:ext cx="1567178"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810304" y="1588228"/>
        <a:ext cx="1567178" cy="515025"/>
      </dsp:txXfrm>
    </dsp:sp>
    <dsp:sp modelId="{9FED0DB6-DB7C-40B3-8BF5-B55B570E7D39}">
      <dsp:nvSpPr>
        <dsp:cNvPr id="0" name=""/>
        <dsp:cNvSpPr/>
      </dsp:nvSpPr>
      <dsp:spPr>
        <a:xfrm>
          <a:off x="2714204" y="2253526"/>
          <a:ext cx="1579141"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804322" y="2339138"/>
        <a:ext cx="1579141" cy="51502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50500"/>
        <a:ext cx="2452577" cy="3232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44948"/>
        <a:ext cx="2856614" cy="32325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0" y="63379"/>
        <a:ext cx="3441405" cy="31828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4623"/>
        <a:ext cx="1729563" cy="32325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298" cy="32325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559442" cy="32325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293089" cy="3232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A895D-B40A-4C0E-ABFD-391497C9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9404</Words>
  <Characters>53607</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zeybe</cp:lastModifiedBy>
  <cp:revision>14</cp:revision>
  <cp:lastPrinted>2018-11-25T11:19:00Z</cp:lastPrinted>
  <dcterms:created xsi:type="dcterms:W3CDTF">2018-11-24T11:07:00Z</dcterms:created>
  <dcterms:modified xsi:type="dcterms:W3CDTF">2018-11-25T11:20:00Z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